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ontuur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63"/>
        <w:gridCol w:w="4009"/>
      </w:tblGrid>
      <w:tr w:rsidR="00EA42AE" w14:paraId="39B767AF" w14:textId="77777777" w:rsidTr="77D8DA5E">
        <w:trPr>
          <w:trHeight w:hRule="exact" w:val="2353"/>
        </w:trPr>
        <w:tc>
          <w:tcPr>
            <w:tcW w:w="5063" w:type="dxa"/>
          </w:tcPr>
          <w:p w14:paraId="6DCBFFD7" w14:textId="77777777" w:rsidR="00EA42AE" w:rsidRPr="00B066FE" w:rsidRDefault="00202D28" w:rsidP="00B066FE">
            <w:pPr>
              <w:rPr>
                <w:sz w:val="20"/>
                <w:szCs w:val="20"/>
              </w:rPr>
            </w:pPr>
            <w:r w:rsidRPr="00B066FE">
              <w:rPr>
                <w:noProof/>
                <w:sz w:val="20"/>
                <w:szCs w:val="20"/>
                <w:lang w:eastAsia="et-EE"/>
              </w:rPr>
              <w:drawing>
                <wp:anchor distT="0" distB="0" distL="114300" distR="114300" simplePos="0" relativeHeight="251658240" behindDoc="0" locked="0" layoutInCell="1" allowOverlap="1" wp14:anchorId="23018145" wp14:editId="0BC8E72C">
                  <wp:simplePos x="0" y="0"/>
                  <wp:positionH relativeFrom="page">
                    <wp:posOffset>-864235</wp:posOffset>
                  </wp:positionH>
                  <wp:positionV relativeFrom="page">
                    <wp:posOffset>-144145</wp:posOffset>
                  </wp:positionV>
                  <wp:extent cx="2948400" cy="957600"/>
                  <wp:effectExtent l="0" t="0" r="4445" b="0"/>
                  <wp:wrapNone/>
                  <wp:docPr id="1"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tsmin_vapp_est_blac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48400" cy="957600"/>
                          </a:xfrm>
                          <a:prstGeom prst="rect">
                            <a:avLst/>
                          </a:prstGeom>
                        </pic:spPr>
                      </pic:pic>
                    </a:graphicData>
                  </a:graphic>
                  <wp14:sizeRelH relativeFrom="page">
                    <wp14:pctWidth>0</wp14:pctWidth>
                  </wp14:sizeRelH>
                  <wp14:sizeRelV relativeFrom="page">
                    <wp14:pctHeight>0</wp14:pctHeight>
                  </wp14:sizeRelV>
                </wp:anchor>
              </w:drawing>
            </w:r>
          </w:p>
        </w:tc>
        <w:tc>
          <w:tcPr>
            <w:tcW w:w="4009" w:type="dxa"/>
          </w:tcPr>
          <w:p w14:paraId="256C2EBF" w14:textId="0C4B05CE" w:rsidR="00587F56" w:rsidRPr="00B066FE" w:rsidRDefault="00587F56" w:rsidP="00846217">
            <w:pPr>
              <w:rPr>
                <w:sz w:val="20"/>
                <w:szCs w:val="20"/>
              </w:rPr>
            </w:pPr>
          </w:p>
          <w:p w14:paraId="424A0D22" w14:textId="77777777" w:rsidR="00EA42AE" w:rsidRPr="00B066FE" w:rsidRDefault="00EA42AE" w:rsidP="00B066FE">
            <w:pPr>
              <w:rPr>
                <w:sz w:val="20"/>
                <w:szCs w:val="20"/>
              </w:rPr>
            </w:pPr>
          </w:p>
          <w:p w14:paraId="2DE6B096" w14:textId="6D74504E" w:rsidR="00D35360" w:rsidRPr="00B066FE" w:rsidRDefault="00666B04" w:rsidP="00106F7E">
            <w:pPr>
              <w:jc w:val="right"/>
              <w:rPr>
                <w:sz w:val="20"/>
                <w:szCs w:val="20"/>
              </w:rPr>
            </w:pPr>
            <w:r>
              <w:rPr>
                <w:sz w:val="20"/>
                <w:szCs w:val="20"/>
              </w:rPr>
              <w:t>EELNÕU</w:t>
            </w:r>
          </w:p>
          <w:p w14:paraId="06113F2A" w14:textId="77777777" w:rsidR="00D35360" w:rsidRPr="00B066FE" w:rsidRDefault="00D35360" w:rsidP="00B066FE">
            <w:pPr>
              <w:rPr>
                <w:sz w:val="20"/>
                <w:szCs w:val="20"/>
              </w:rPr>
            </w:pPr>
          </w:p>
          <w:p w14:paraId="5EB0EB79" w14:textId="77777777" w:rsidR="00D35360" w:rsidRPr="00B066FE" w:rsidRDefault="00D35360" w:rsidP="00B066FE">
            <w:pPr>
              <w:rPr>
                <w:sz w:val="20"/>
                <w:szCs w:val="20"/>
              </w:rPr>
            </w:pPr>
          </w:p>
          <w:p w14:paraId="44466A28" w14:textId="77777777" w:rsidR="00D35360" w:rsidRPr="00B066FE" w:rsidRDefault="00D35360" w:rsidP="00B066FE">
            <w:pPr>
              <w:rPr>
                <w:sz w:val="20"/>
                <w:szCs w:val="20"/>
              </w:rPr>
            </w:pPr>
          </w:p>
          <w:p w14:paraId="5C635B45" w14:textId="77777777" w:rsidR="00D35360" w:rsidRPr="00B066FE" w:rsidRDefault="00D35360" w:rsidP="00B066FE">
            <w:pPr>
              <w:rPr>
                <w:sz w:val="20"/>
                <w:szCs w:val="20"/>
              </w:rPr>
            </w:pPr>
          </w:p>
          <w:p w14:paraId="6AB13EA1" w14:textId="77777777" w:rsidR="00D35360" w:rsidRPr="00B066FE" w:rsidRDefault="00D35360" w:rsidP="00B066FE">
            <w:pPr>
              <w:rPr>
                <w:sz w:val="20"/>
                <w:szCs w:val="20"/>
              </w:rPr>
            </w:pPr>
          </w:p>
          <w:p w14:paraId="2CBC9B27" w14:textId="77777777" w:rsidR="00D35360" w:rsidRPr="00B066FE" w:rsidRDefault="00D35360" w:rsidP="00B066FE">
            <w:pPr>
              <w:rPr>
                <w:sz w:val="20"/>
                <w:szCs w:val="20"/>
              </w:rPr>
            </w:pPr>
          </w:p>
          <w:p w14:paraId="5A98F9E3" w14:textId="77777777" w:rsidR="00D35360" w:rsidRPr="00B066FE" w:rsidRDefault="00D35360" w:rsidP="00B066FE">
            <w:pPr>
              <w:rPr>
                <w:sz w:val="20"/>
                <w:szCs w:val="20"/>
              </w:rPr>
            </w:pPr>
          </w:p>
        </w:tc>
      </w:tr>
      <w:tr w:rsidR="00EA42AE" w14:paraId="65492F26" w14:textId="77777777" w:rsidTr="77D8DA5E">
        <w:trPr>
          <w:trHeight w:hRule="exact" w:val="1531"/>
        </w:trPr>
        <w:tc>
          <w:tcPr>
            <w:tcW w:w="5063" w:type="dxa"/>
          </w:tcPr>
          <w:p w14:paraId="4C1185D5" w14:textId="77777777" w:rsidR="00EA42AE" w:rsidRDefault="00206C23" w:rsidP="00206C23">
            <w:r w:rsidRPr="00855EBA">
              <w:t xml:space="preserve">MINISTRI </w:t>
            </w:r>
            <w:r>
              <w:t>KÄSKKIRI</w:t>
            </w:r>
          </w:p>
        </w:tc>
        <w:tc>
          <w:tcPr>
            <w:tcW w:w="4009" w:type="dxa"/>
          </w:tcPr>
          <w:p w14:paraId="57480D60" w14:textId="77777777" w:rsidR="00EA42AE" w:rsidRDefault="00EA42AE" w:rsidP="00B066FE"/>
          <w:p w14:paraId="02360348" w14:textId="77777777" w:rsidR="0009319A" w:rsidRDefault="0009319A" w:rsidP="00B066FE"/>
          <w:p w14:paraId="6D2887BE" w14:textId="77777777" w:rsidR="0009319A" w:rsidRDefault="0009319A" w:rsidP="00B066FE"/>
          <w:tbl>
            <w:tblPr>
              <w:tblpPr w:leftFromText="180" w:rightFromText="180" w:vertAnchor="text" w:horzAnchor="margin" w:tblpY="1"/>
              <w:tblOverlap w:val="never"/>
              <w:tblW w:w="3965" w:type="dxa"/>
              <w:tblLook w:val="0000" w:firstRow="0" w:lastRow="0" w:firstColumn="0" w:lastColumn="0" w:noHBand="0" w:noVBand="0"/>
            </w:tblPr>
            <w:tblGrid>
              <w:gridCol w:w="1276"/>
              <w:gridCol w:w="2689"/>
            </w:tblGrid>
            <w:tr w:rsidR="002F4717" w:rsidRPr="002078B9" w14:paraId="11CC280F" w14:textId="77777777" w:rsidTr="00846238">
              <w:trPr>
                <w:trHeight w:val="281"/>
              </w:trPr>
              <w:tc>
                <w:tcPr>
                  <w:tcW w:w="1276" w:type="dxa"/>
                </w:tcPr>
                <w:p w14:paraId="46EC72C5" w14:textId="037876E1" w:rsidR="002F4717" w:rsidRPr="002078B9" w:rsidRDefault="002F4717" w:rsidP="002078B9">
                  <w:pPr>
                    <w:ind w:right="-108"/>
                    <w:rPr>
                      <w:rFonts w:eastAsia="Times New Roman" w:cs="Arial"/>
                    </w:rPr>
                  </w:pPr>
                </w:p>
              </w:tc>
              <w:tc>
                <w:tcPr>
                  <w:tcW w:w="2689" w:type="dxa"/>
                </w:tcPr>
                <w:p w14:paraId="77FBCBF3" w14:textId="66E759D1" w:rsidR="002F4717" w:rsidRPr="002078B9" w:rsidRDefault="002F4717" w:rsidP="00846238">
                  <w:pPr>
                    <w:ind w:right="-62"/>
                    <w:rPr>
                      <w:rFonts w:eastAsia="Times New Roman" w:cs="Arial"/>
                    </w:rPr>
                  </w:pPr>
                  <w:r w:rsidRPr="002078B9">
                    <w:rPr>
                      <w:rFonts w:eastAsia="Times New Roman" w:cs="Arial"/>
                    </w:rPr>
                    <w:t xml:space="preserve">nr </w:t>
                  </w:r>
                </w:p>
              </w:tc>
            </w:tr>
          </w:tbl>
          <w:p w14:paraId="602987D0" w14:textId="77777777" w:rsidR="0009319A" w:rsidRDefault="0009319A" w:rsidP="00B066FE"/>
          <w:p w14:paraId="344C1187" w14:textId="77777777" w:rsidR="0009319A" w:rsidRDefault="0009319A" w:rsidP="00B066FE"/>
        </w:tc>
      </w:tr>
    </w:tbl>
    <w:p w14:paraId="04C76D5C" w14:textId="172F018A" w:rsidR="0C6ED19E" w:rsidRDefault="0C6ED19E" w:rsidP="3B1BC65F">
      <w:pPr>
        <w:ind w:right="3827"/>
        <w:rPr>
          <w:rFonts w:eastAsia="Calibri" w:cs="Arial"/>
          <w:b/>
          <w:bCs/>
        </w:rPr>
      </w:pPr>
      <w:r w:rsidRPr="3B1BC65F">
        <w:rPr>
          <w:rFonts w:eastAsia="Calibri" w:cs="Arial"/>
          <w:b/>
          <w:bCs/>
          <w:color w:val="000000" w:themeColor="text1"/>
        </w:rPr>
        <w:t>Terviseministri 20. detsembri 2023. a käskkirja nr 177 „Integreeritud heaoluteenuste arendamise ja osutamise keskuste rajamise toetamine“ muutmine</w:t>
      </w:r>
    </w:p>
    <w:p w14:paraId="1803D5C9" w14:textId="77777777" w:rsidR="0017288C" w:rsidRDefault="0017288C" w:rsidP="008A379A">
      <w:pPr>
        <w:jc w:val="both"/>
        <w:rPr>
          <w:rFonts w:cs="Arial"/>
        </w:rPr>
      </w:pPr>
    </w:p>
    <w:p w14:paraId="34287D25" w14:textId="77777777" w:rsidR="00846217" w:rsidRPr="006879AF" w:rsidRDefault="00846217" w:rsidP="00846217">
      <w:pPr>
        <w:jc w:val="both"/>
      </w:pPr>
    </w:p>
    <w:p w14:paraId="5962D92A" w14:textId="50F1F997" w:rsidR="2189C244" w:rsidRPr="006879AF" w:rsidRDefault="7EC4F778" w:rsidP="74350DA5">
      <w:pPr>
        <w:jc w:val="both"/>
        <w:rPr>
          <w:rFonts w:eastAsia="Calibri"/>
        </w:rPr>
      </w:pPr>
      <w:r w:rsidRPr="3B1BC65F">
        <w:rPr>
          <w:rFonts w:eastAsia="Arial" w:cs="Arial"/>
          <w:color w:val="000000" w:themeColor="text1"/>
        </w:rPr>
        <w:t>Perioodi 2021–2027 Euroopa Liidu ühtekuuluvus- ja siseturvalisuspoliitika fondide rakendamise seaduse § 10 lõigete 2 ja 4 alusel ja</w:t>
      </w:r>
      <w:r w:rsidR="2189C244" w:rsidRPr="3B1BC65F">
        <w:rPr>
          <w:rFonts w:eastAsia="Calibri"/>
          <w:color w:val="000000" w:themeColor="text1"/>
        </w:rPr>
        <w:t xml:space="preserve"> kooskõlas </w:t>
      </w:r>
      <w:r w:rsidR="007E178F">
        <w:rPr>
          <w:rFonts w:eastAsia="Calibri"/>
          <w:color w:val="000000" w:themeColor="text1"/>
        </w:rPr>
        <w:t>t</w:t>
      </w:r>
      <w:r w:rsidR="30B5F56D" w:rsidRPr="3B1BC65F">
        <w:rPr>
          <w:rFonts w:eastAsia="Calibri"/>
          <w:color w:val="000000" w:themeColor="text1"/>
        </w:rPr>
        <w:t>erviseministri 20. detsembri 2023. a käskkirja nr 177 „Integreeritud heaoluteenuste arendamise ja osutamise keskuste rajamise toetamine“</w:t>
      </w:r>
      <w:r w:rsidR="2189C244" w:rsidRPr="3B1BC65F">
        <w:rPr>
          <w:rFonts w:eastAsia="Calibri"/>
          <w:color w:val="000000" w:themeColor="text1"/>
        </w:rPr>
        <w:t xml:space="preserve"> punktiga 9.</w:t>
      </w:r>
      <w:r w:rsidR="5FB233B5" w:rsidRPr="3B1BC65F">
        <w:rPr>
          <w:rFonts w:eastAsia="Calibri"/>
          <w:color w:val="000000" w:themeColor="text1"/>
        </w:rPr>
        <w:t>6</w:t>
      </w:r>
      <w:r w:rsidR="2189C244" w:rsidRPr="3B1BC65F">
        <w:rPr>
          <w:rFonts w:eastAsia="Calibri"/>
          <w:color w:val="000000" w:themeColor="text1"/>
        </w:rPr>
        <w:t xml:space="preserve"> muudan toetuse andmise tingimusi järgmiselt:</w:t>
      </w:r>
    </w:p>
    <w:p w14:paraId="36B20CDB" w14:textId="77777777" w:rsidR="00846217" w:rsidRPr="006879AF" w:rsidRDefault="00846217" w:rsidP="00846217">
      <w:pPr>
        <w:jc w:val="both"/>
      </w:pPr>
    </w:p>
    <w:p w14:paraId="22E93C8A" w14:textId="60EC9BAD" w:rsidR="5D9310B0" w:rsidRPr="00224B22" w:rsidRDefault="00224B22" w:rsidP="00224B22">
      <w:pPr>
        <w:jc w:val="both"/>
        <w:rPr>
          <w:rFonts w:eastAsia="Arial" w:cs="Arial"/>
        </w:rPr>
      </w:pPr>
      <w:r>
        <w:rPr>
          <w:rFonts w:eastAsia="Arial" w:cs="Arial"/>
        </w:rPr>
        <w:t xml:space="preserve">1. </w:t>
      </w:r>
      <w:r w:rsidR="006879AF" w:rsidRPr="00224B22">
        <w:rPr>
          <w:rFonts w:eastAsia="Arial" w:cs="Arial"/>
        </w:rPr>
        <w:t>Asendan läbivalt</w:t>
      </w:r>
      <w:r w:rsidR="1432F7A1" w:rsidRPr="00224B22">
        <w:rPr>
          <w:rFonts w:eastAsia="Arial" w:cs="Arial"/>
        </w:rPr>
        <w:t xml:space="preserve"> </w:t>
      </w:r>
      <w:r w:rsidR="0055665C">
        <w:rPr>
          <w:rFonts w:eastAsia="Arial" w:cs="Arial"/>
        </w:rPr>
        <w:t>projekti nr 1 (</w:t>
      </w:r>
      <w:r w:rsidR="1432F7A1" w:rsidRPr="00224B22">
        <w:rPr>
          <w:rFonts w:eastAsia="Arial" w:cs="Arial"/>
        </w:rPr>
        <w:t>Narva Haigla</w:t>
      </w:r>
      <w:r w:rsidR="0055665C">
        <w:rPr>
          <w:rFonts w:eastAsia="Arial" w:cs="Arial"/>
        </w:rPr>
        <w:t>)</w:t>
      </w:r>
      <w:r w:rsidR="1432F7A1" w:rsidRPr="00224B22">
        <w:rPr>
          <w:rFonts w:eastAsia="Arial" w:cs="Arial"/>
        </w:rPr>
        <w:t xml:space="preserve"> abikõlblikkuse lõpu</w:t>
      </w:r>
      <w:r w:rsidR="006879AF" w:rsidRPr="00224B22">
        <w:rPr>
          <w:rFonts w:eastAsia="Arial" w:cs="Arial"/>
        </w:rPr>
        <w:t xml:space="preserve"> kuupäeva „31.12.20</w:t>
      </w:r>
      <w:r w:rsidR="180F28D0" w:rsidRPr="00224B22">
        <w:rPr>
          <w:rFonts w:eastAsia="Arial" w:cs="Arial"/>
        </w:rPr>
        <w:t>26</w:t>
      </w:r>
      <w:r w:rsidR="006879AF" w:rsidRPr="00224B22">
        <w:rPr>
          <w:rFonts w:eastAsia="Arial" w:cs="Arial"/>
        </w:rPr>
        <w:t xml:space="preserve">“ kuupäevaga </w:t>
      </w:r>
      <w:r w:rsidR="5D9310B0" w:rsidRPr="00224B22">
        <w:rPr>
          <w:rFonts w:eastAsia="Arial" w:cs="Arial"/>
        </w:rPr>
        <w:t>„3</w:t>
      </w:r>
      <w:r w:rsidR="048F5182" w:rsidRPr="00224B22">
        <w:rPr>
          <w:rFonts w:eastAsia="Arial" w:cs="Arial"/>
        </w:rPr>
        <w:t>0</w:t>
      </w:r>
      <w:r w:rsidR="5D9310B0" w:rsidRPr="00224B22">
        <w:rPr>
          <w:rFonts w:eastAsia="Arial" w:cs="Arial"/>
        </w:rPr>
        <w:t>.</w:t>
      </w:r>
      <w:r w:rsidR="4F62B7A7" w:rsidRPr="00224B22">
        <w:rPr>
          <w:rFonts w:eastAsia="Arial" w:cs="Arial"/>
        </w:rPr>
        <w:t>01</w:t>
      </w:r>
      <w:r w:rsidR="5D9310B0" w:rsidRPr="00224B22">
        <w:rPr>
          <w:rFonts w:eastAsia="Arial" w:cs="Arial"/>
        </w:rPr>
        <w:t xml:space="preserve">.2028“. </w:t>
      </w:r>
    </w:p>
    <w:p w14:paraId="16FBA9E8" w14:textId="51DEFEB2" w:rsidR="77D8DA5E" w:rsidRPr="003234E2" w:rsidRDefault="77D8DA5E" w:rsidP="77D8DA5E">
      <w:pPr>
        <w:jc w:val="both"/>
        <w:rPr>
          <w:rFonts w:eastAsia="Arial" w:cs="Arial"/>
        </w:rPr>
      </w:pPr>
    </w:p>
    <w:p w14:paraId="008FCBDA" w14:textId="1714A16E" w:rsidR="001A4A3B" w:rsidRDefault="006879AF" w:rsidP="3B1BC65F">
      <w:pPr>
        <w:jc w:val="both"/>
        <w:rPr>
          <w:rFonts w:eastAsia="Calibri" w:cs="Arial"/>
          <w:color w:val="000000" w:themeColor="text1"/>
        </w:rPr>
      </w:pPr>
      <w:r w:rsidRPr="3B1BC65F">
        <w:rPr>
          <w:rFonts w:eastAsia="Arial" w:cs="Arial"/>
        </w:rPr>
        <w:t xml:space="preserve">2. </w:t>
      </w:r>
      <w:r w:rsidR="3111911A" w:rsidRPr="3B1BC65F">
        <w:rPr>
          <w:rFonts w:cs="Arial"/>
        </w:rPr>
        <w:t>Eemaldan</w:t>
      </w:r>
      <w:r w:rsidR="001A4A3B" w:rsidRPr="3B1BC65F">
        <w:rPr>
          <w:rFonts w:cs="Arial"/>
        </w:rPr>
        <w:t xml:space="preserve"> </w:t>
      </w:r>
      <w:r w:rsidR="004F224A" w:rsidRPr="3B1BC65F">
        <w:rPr>
          <w:rFonts w:cs="Arial"/>
        </w:rPr>
        <w:t>punkti</w:t>
      </w:r>
      <w:r w:rsidR="0E801F4F" w:rsidRPr="3B1BC65F">
        <w:rPr>
          <w:rFonts w:cs="Arial"/>
        </w:rPr>
        <w:t xml:space="preserve"> </w:t>
      </w:r>
      <w:r w:rsidR="6B6D7163" w:rsidRPr="3B1BC65F">
        <w:rPr>
          <w:rFonts w:cs="Arial"/>
        </w:rPr>
        <w:t>3</w:t>
      </w:r>
      <w:r w:rsidR="53755F3B" w:rsidRPr="3B1BC65F">
        <w:rPr>
          <w:rFonts w:cs="Arial"/>
        </w:rPr>
        <w:t xml:space="preserve"> </w:t>
      </w:r>
      <w:r w:rsidR="318CB13D" w:rsidRPr="3B1BC65F">
        <w:rPr>
          <w:rFonts w:cs="Arial"/>
        </w:rPr>
        <w:t>tabelis</w:t>
      </w:r>
      <w:r w:rsidR="0B0C164C" w:rsidRPr="3B1BC65F">
        <w:rPr>
          <w:rFonts w:cs="Arial"/>
        </w:rPr>
        <w:t>t</w:t>
      </w:r>
      <w:r w:rsidR="318CB13D" w:rsidRPr="3B1BC65F">
        <w:rPr>
          <w:rFonts w:cs="Arial"/>
        </w:rPr>
        <w:t xml:space="preserve"> </w:t>
      </w:r>
      <w:r w:rsidR="4E980AA3" w:rsidRPr="3B1BC65F">
        <w:rPr>
          <w:rFonts w:cs="Arial"/>
        </w:rPr>
        <w:t xml:space="preserve">veeru </w:t>
      </w:r>
      <w:r w:rsidR="6FDEDA70" w:rsidRPr="3B1BC65F">
        <w:rPr>
          <w:rFonts w:eastAsia="Arial" w:cs="Arial"/>
        </w:rPr>
        <w:t>„</w:t>
      </w:r>
      <w:r w:rsidR="33B89AD4" w:rsidRPr="3B1BC65F">
        <w:rPr>
          <w:rFonts w:cs="Arial"/>
        </w:rPr>
        <w:t>Sihttase (</w:t>
      </w:r>
      <w:r w:rsidR="2C73D1E3" w:rsidRPr="3B1BC65F">
        <w:rPr>
          <w:rFonts w:cs="Arial"/>
        </w:rPr>
        <w:t>2026</w:t>
      </w:r>
      <w:r w:rsidR="55A8AA76" w:rsidRPr="3B1BC65F">
        <w:rPr>
          <w:rFonts w:cs="Arial"/>
        </w:rPr>
        <w:t>)</w:t>
      </w:r>
      <w:r w:rsidR="2C73D1E3" w:rsidRPr="3B1BC65F">
        <w:rPr>
          <w:rFonts w:cs="Arial"/>
        </w:rPr>
        <w:t>”</w:t>
      </w:r>
      <w:r w:rsidR="001A4A3B" w:rsidRPr="3B1BC65F">
        <w:rPr>
          <w:rFonts w:cs="Arial"/>
        </w:rPr>
        <w:t>.</w:t>
      </w:r>
    </w:p>
    <w:p w14:paraId="5B52C0B0" w14:textId="77777777" w:rsidR="001A4A3B" w:rsidRDefault="001A4A3B" w:rsidP="00D43BD1">
      <w:pPr>
        <w:jc w:val="both"/>
        <w:rPr>
          <w:rFonts w:eastAsia="Calibri" w:cs="Arial"/>
          <w:color w:val="000000" w:themeColor="text1"/>
        </w:rPr>
      </w:pPr>
    </w:p>
    <w:p w14:paraId="530C6DA9" w14:textId="6603DC18" w:rsidR="00122D3C" w:rsidRPr="006D0D40" w:rsidRDefault="61AD9E4A" w:rsidP="4E8B570A">
      <w:pPr>
        <w:jc w:val="both"/>
        <w:rPr>
          <w:rFonts w:cs="Arial"/>
        </w:rPr>
      </w:pPr>
      <w:r w:rsidRPr="3B1BC65F">
        <w:rPr>
          <w:rFonts w:cs="Arial"/>
        </w:rPr>
        <w:t>3</w:t>
      </w:r>
      <w:r w:rsidR="006D0D40" w:rsidRPr="3B1BC65F">
        <w:rPr>
          <w:rFonts w:cs="Arial"/>
        </w:rPr>
        <w:t xml:space="preserve">. </w:t>
      </w:r>
      <w:r w:rsidR="00486A1E">
        <w:rPr>
          <w:rFonts w:cs="Arial"/>
        </w:rPr>
        <w:t xml:space="preserve">Sõnastan </w:t>
      </w:r>
      <w:r w:rsidR="228F9205" w:rsidRPr="3B1BC65F">
        <w:rPr>
          <w:rFonts w:cs="Arial"/>
        </w:rPr>
        <w:t>punkti</w:t>
      </w:r>
      <w:r w:rsidR="59085572" w:rsidRPr="3B1BC65F">
        <w:rPr>
          <w:rFonts w:cs="Arial"/>
        </w:rPr>
        <w:t xml:space="preserve"> 6.4</w:t>
      </w:r>
      <w:r w:rsidR="00486A1E">
        <w:rPr>
          <w:rFonts w:cs="Arial"/>
        </w:rPr>
        <w:t xml:space="preserve"> </w:t>
      </w:r>
      <w:r w:rsidR="004F224A" w:rsidRPr="3B1BC65F">
        <w:rPr>
          <w:rFonts w:cs="Arial"/>
        </w:rPr>
        <w:t>järgmiselt:</w:t>
      </w:r>
    </w:p>
    <w:p w14:paraId="725374B8" w14:textId="77777777" w:rsidR="00F76D40" w:rsidRDefault="00F76D40" w:rsidP="00A90698">
      <w:pPr>
        <w:jc w:val="both"/>
        <w:rPr>
          <w:rFonts w:eastAsia="Calibri" w:cs="Arial"/>
          <w:color w:val="000000" w:themeColor="text1"/>
        </w:rPr>
      </w:pPr>
    </w:p>
    <w:p w14:paraId="5F8D5B4C" w14:textId="48ADA491" w:rsidR="7A65F43B" w:rsidRPr="006879AF" w:rsidRDefault="62FFBB24" w:rsidP="3B1BC65F">
      <w:pPr>
        <w:jc w:val="both"/>
        <w:rPr>
          <w:rFonts w:eastAsia="Calibri" w:cs="Arial"/>
        </w:rPr>
      </w:pPr>
      <w:r w:rsidRPr="3B1BC65F">
        <w:rPr>
          <w:rFonts w:eastAsia="Arial" w:cs="Arial"/>
        </w:rPr>
        <w:t>„</w:t>
      </w:r>
      <w:r w:rsidR="003A1937" w:rsidRPr="3B1BC65F">
        <w:rPr>
          <w:rFonts w:eastAsia="Calibri" w:cs="Arial"/>
          <w:color w:val="000000" w:themeColor="text1"/>
        </w:rPr>
        <w:t>6.4</w:t>
      </w:r>
      <w:r w:rsidR="00070EC2" w:rsidRPr="3B1BC65F">
        <w:rPr>
          <w:rFonts w:eastAsia="Calibri" w:cs="Arial"/>
          <w:color w:val="000000" w:themeColor="text1"/>
        </w:rPr>
        <w:t xml:space="preserve">. </w:t>
      </w:r>
      <w:r w:rsidR="6F3E2F8C" w:rsidRPr="3B1BC65F">
        <w:rPr>
          <w:rFonts w:eastAsia="Calibri" w:cs="Arial"/>
          <w:color w:val="000000" w:themeColor="text1"/>
        </w:rPr>
        <w:t>Makse saamise aluseks olevaid dokumente ja tõendeid esitab elluviija RÜ-le e-toetuse keskkonna kaudu üks kord kuus</w:t>
      </w:r>
      <w:r w:rsidR="6F3E2F8C" w:rsidRPr="3B1BC65F">
        <w:rPr>
          <w:rFonts w:eastAsia="Calibri" w:cs="Arial"/>
        </w:rPr>
        <w:t>”</w:t>
      </w:r>
      <w:r w:rsidR="4E6189EC" w:rsidRPr="3B1BC65F">
        <w:rPr>
          <w:rFonts w:eastAsia="Calibri" w:cs="Arial"/>
        </w:rPr>
        <w:t>.</w:t>
      </w:r>
    </w:p>
    <w:p w14:paraId="4DB80272" w14:textId="77777777" w:rsidR="006747A5" w:rsidRPr="006879AF" w:rsidRDefault="006747A5" w:rsidP="7A65F43B">
      <w:pPr>
        <w:jc w:val="both"/>
        <w:rPr>
          <w:rFonts w:eastAsia="Calibri" w:cs="Arial"/>
          <w:color w:val="000000" w:themeColor="text1"/>
        </w:rPr>
      </w:pPr>
    </w:p>
    <w:p w14:paraId="72265A17" w14:textId="5E48E1D6" w:rsidR="007100F8" w:rsidRPr="00170073" w:rsidRDefault="2C9D25B6" w:rsidP="4E8B570A">
      <w:pPr>
        <w:jc w:val="both"/>
        <w:rPr>
          <w:rFonts w:eastAsia="Calibri" w:cs="Arial"/>
        </w:rPr>
      </w:pPr>
      <w:r w:rsidRPr="3B1BC65F">
        <w:rPr>
          <w:rFonts w:eastAsia="Calibri" w:cs="Arial"/>
          <w:color w:val="000000" w:themeColor="text1"/>
        </w:rPr>
        <w:t>4</w:t>
      </w:r>
      <w:r w:rsidR="1751E6DD" w:rsidRPr="3B1BC65F">
        <w:rPr>
          <w:rFonts w:eastAsia="Calibri" w:cs="Arial"/>
          <w:color w:val="000000" w:themeColor="text1"/>
        </w:rPr>
        <w:t xml:space="preserve">. </w:t>
      </w:r>
      <w:r w:rsidR="72AE1CC9" w:rsidRPr="3B1BC65F">
        <w:rPr>
          <w:rFonts w:eastAsia="Calibri" w:cs="Arial"/>
          <w:color w:val="000000" w:themeColor="text1"/>
        </w:rPr>
        <w:t xml:space="preserve">Asendan </w:t>
      </w:r>
      <w:r w:rsidR="117D1076" w:rsidRPr="3B1BC65F">
        <w:rPr>
          <w:rFonts w:eastAsia="Calibri" w:cs="Arial"/>
          <w:color w:val="000000" w:themeColor="text1"/>
        </w:rPr>
        <w:t xml:space="preserve">TAT </w:t>
      </w:r>
      <w:r w:rsidR="1751E6DD" w:rsidRPr="3B1BC65F">
        <w:rPr>
          <w:rFonts w:eastAsia="Calibri" w:cs="Arial"/>
          <w:color w:val="000000" w:themeColor="text1"/>
        </w:rPr>
        <w:t>lisa „</w:t>
      </w:r>
      <w:r w:rsidR="10F82A41" w:rsidRPr="3B1BC65F">
        <w:rPr>
          <w:rFonts w:eastAsia="Calibri" w:cs="Arial"/>
          <w:color w:val="000000" w:themeColor="text1"/>
        </w:rPr>
        <w:t>TAT finantsplaan ja eelarve projektide ning kulukohtade kaupa</w:t>
      </w:r>
      <w:r w:rsidR="1751E6DD" w:rsidRPr="3B1BC65F">
        <w:rPr>
          <w:rFonts w:eastAsia="Calibri" w:cs="Arial"/>
          <w:color w:val="000000" w:themeColor="text1"/>
        </w:rPr>
        <w:t xml:space="preserve">“ käeoleva käskkirja lisaga (lisatud). </w:t>
      </w:r>
    </w:p>
    <w:p w14:paraId="484975E3" w14:textId="19E4F057" w:rsidR="635D0104" w:rsidRDefault="635D0104" w:rsidP="635D0104">
      <w:pPr>
        <w:jc w:val="both"/>
        <w:rPr>
          <w:rFonts w:eastAsia="Calibri" w:cs="Arial"/>
          <w:color w:val="000000" w:themeColor="text1"/>
        </w:rPr>
      </w:pPr>
    </w:p>
    <w:p w14:paraId="524911E0" w14:textId="7AD9BED2" w:rsidR="30DE0463" w:rsidRDefault="30DE0463" w:rsidP="635D0104">
      <w:pPr>
        <w:jc w:val="both"/>
        <w:rPr>
          <w:rFonts w:eastAsia="Calibri" w:cs="Arial"/>
          <w:color w:val="000000" w:themeColor="text1"/>
        </w:rPr>
      </w:pPr>
      <w:r w:rsidRPr="3B1BC65F">
        <w:rPr>
          <w:rFonts w:eastAsia="Calibri" w:cs="Arial"/>
          <w:color w:val="000000" w:themeColor="text1"/>
        </w:rPr>
        <w:t xml:space="preserve"> </w:t>
      </w:r>
    </w:p>
    <w:p w14:paraId="44236BE2" w14:textId="329650D7" w:rsidR="00666B04" w:rsidRPr="006879AF" w:rsidRDefault="00666B04" w:rsidP="57F8448C">
      <w:pPr>
        <w:jc w:val="both"/>
        <w:rPr>
          <w:rFonts w:cs="Arial"/>
        </w:rPr>
      </w:pPr>
    </w:p>
    <w:p w14:paraId="1B7CCEDE" w14:textId="5E1C17BA" w:rsidR="77D8DA5E" w:rsidRPr="006879AF" w:rsidRDefault="77D8DA5E" w:rsidP="77D8DA5E">
      <w:pPr>
        <w:jc w:val="both"/>
        <w:rPr>
          <w:rFonts w:cs="Arial"/>
        </w:rPr>
      </w:pPr>
    </w:p>
    <w:p w14:paraId="133831FB" w14:textId="1BDBAF45" w:rsidR="77D8DA5E" w:rsidRPr="006879AF" w:rsidRDefault="77D8DA5E" w:rsidP="77D8DA5E">
      <w:pPr>
        <w:jc w:val="both"/>
        <w:rPr>
          <w:rFonts w:cs="Arial"/>
        </w:rPr>
      </w:pPr>
    </w:p>
    <w:p w14:paraId="4392F776" w14:textId="77777777" w:rsidR="00846217" w:rsidRPr="006879AF" w:rsidRDefault="00846217" w:rsidP="00B066FE">
      <w:pPr>
        <w:rPr>
          <w:rFonts w:cs="Arial"/>
        </w:rPr>
      </w:pPr>
    </w:p>
    <w:p w14:paraId="2ED3DFA1" w14:textId="1055B87B" w:rsidR="00E43031" w:rsidRPr="006879AF" w:rsidRDefault="00E43031" w:rsidP="00B066FE">
      <w:pPr>
        <w:rPr>
          <w:rFonts w:cs="Arial"/>
        </w:rPr>
      </w:pPr>
      <w:r w:rsidRPr="006879AF">
        <w:rPr>
          <w:rFonts w:cs="Arial"/>
        </w:rPr>
        <w:t>(allkirjastatud digitaalselt)</w:t>
      </w:r>
      <w:r w:rsidRPr="006879AF">
        <w:tab/>
      </w:r>
      <w:r w:rsidRPr="006879AF">
        <w:tab/>
      </w:r>
      <w:r w:rsidRPr="006879AF">
        <w:tab/>
      </w:r>
      <w:r w:rsidRPr="006879AF">
        <w:tab/>
      </w:r>
    </w:p>
    <w:p w14:paraId="32E5B28D" w14:textId="1BE62B74" w:rsidR="009600D9" w:rsidRPr="006879AF" w:rsidRDefault="74405751" w:rsidP="4FEBB35D">
      <w:pPr>
        <w:rPr>
          <w:rFonts w:cs="Arial"/>
        </w:rPr>
      </w:pPr>
      <w:r w:rsidRPr="006879AF">
        <w:rPr>
          <w:rFonts w:cs="Arial"/>
        </w:rPr>
        <w:t>Karmen Joller</w:t>
      </w:r>
      <w:r w:rsidR="009600D9" w:rsidRPr="006879AF">
        <w:tab/>
      </w:r>
      <w:r w:rsidR="009600D9" w:rsidRPr="006879AF">
        <w:tab/>
      </w:r>
      <w:r w:rsidR="009600D9" w:rsidRPr="006879AF">
        <w:tab/>
      </w:r>
      <w:r w:rsidR="009600D9" w:rsidRPr="006879AF">
        <w:tab/>
      </w:r>
      <w:r w:rsidR="009600D9" w:rsidRPr="006879AF">
        <w:tab/>
      </w:r>
    </w:p>
    <w:p w14:paraId="6262D19D" w14:textId="2564D723" w:rsidR="00C179B9" w:rsidRPr="00805BB9" w:rsidRDefault="0D4D8765" w:rsidP="4FEBB35D">
      <w:r w:rsidRPr="006879AF">
        <w:rPr>
          <w:rFonts w:cs="Arial"/>
        </w:rPr>
        <w:t>sotsiaalminister</w:t>
      </w:r>
      <w:r w:rsidR="009600D9" w:rsidRPr="006879AF">
        <w:tab/>
      </w:r>
      <w:r w:rsidR="009600D9" w:rsidRPr="006879AF">
        <w:tab/>
      </w:r>
      <w:r w:rsidR="009600D9" w:rsidRPr="006879AF">
        <w:tab/>
      </w:r>
      <w:r w:rsidR="009600D9" w:rsidRPr="006879AF">
        <w:tab/>
      </w:r>
    </w:p>
    <w:sectPr w:rsidR="00C179B9" w:rsidRPr="00805BB9" w:rsidSect="00F47E9E">
      <w:headerReference w:type="default" r:id="rId12"/>
      <w:type w:val="continuous"/>
      <w:pgSz w:w="11907" w:h="16839" w:code="9"/>
      <w:pgMar w:top="907" w:right="1021" w:bottom="1418" w:left="1814"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DD212" w14:textId="77777777" w:rsidR="0043204C" w:rsidRDefault="0043204C" w:rsidP="00E52553">
      <w:r>
        <w:separator/>
      </w:r>
    </w:p>
  </w:endnote>
  <w:endnote w:type="continuationSeparator" w:id="0">
    <w:p w14:paraId="65BA4FBE" w14:textId="77777777" w:rsidR="0043204C" w:rsidRDefault="0043204C" w:rsidP="00E52553">
      <w:r>
        <w:continuationSeparator/>
      </w:r>
    </w:p>
  </w:endnote>
  <w:endnote w:type="continuationNotice" w:id="1">
    <w:p w14:paraId="7B0B5D85" w14:textId="77777777" w:rsidR="0043204C" w:rsidRDefault="004320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06280" w14:textId="77777777" w:rsidR="0043204C" w:rsidRDefault="0043204C" w:rsidP="00E52553">
      <w:r>
        <w:separator/>
      </w:r>
    </w:p>
  </w:footnote>
  <w:footnote w:type="continuationSeparator" w:id="0">
    <w:p w14:paraId="63639A52" w14:textId="77777777" w:rsidR="0043204C" w:rsidRDefault="0043204C" w:rsidP="00E52553">
      <w:r>
        <w:continuationSeparator/>
      </w:r>
    </w:p>
  </w:footnote>
  <w:footnote w:type="continuationNotice" w:id="1">
    <w:p w14:paraId="27642765" w14:textId="77777777" w:rsidR="0043204C" w:rsidRDefault="004320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1200328"/>
      <w:docPartObj>
        <w:docPartGallery w:val="Page Numbers (Top of Page)"/>
        <w:docPartUnique/>
      </w:docPartObj>
    </w:sdtPr>
    <w:sdtEndPr>
      <w:rPr>
        <w:sz w:val="20"/>
        <w:szCs w:val="20"/>
      </w:rPr>
    </w:sdtEndPr>
    <w:sdtContent>
      <w:p w14:paraId="72C19626" w14:textId="6D9E238F" w:rsidR="00E52553" w:rsidRPr="00E52553" w:rsidRDefault="00E52553">
        <w:pPr>
          <w:pStyle w:val="Pis"/>
          <w:jc w:val="center"/>
          <w:rPr>
            <w:sz w:val="20"/>
            <w:szCs w:val="20"/>
          </w:rPr>
        </w:pPr>
        <w:r w:rsidRPr="00E52553">
          <w:rPr>
            <w:sz w:val="20"/>
            <w:szCs w:val="20"/>
          </w:rPr>
          <w:fldChar w:fldCharType="begin"/>
        </w:r>
        <w:r w:rsidRPr="00E52553">
          <w:rPr>
            <w:sz w:val="20"/>
            <w:szCs w:val="20"/>
          </w:rPr>
          <w:instrText>PAGE   \* MERGEFORMAT</w:instrText>
        </w:r>
        <w:r w:rsidRPr="00E52553">
          <w:rPr>
            <w:sz w:val="20"/>
            <w:szCs w:val="20"/>
          </w:rPr>
          <w:fldChar w:fldCharType="separate"/>
        </w:r>
        <w:r w:rsidR="00BC5A57">
          <w:rPr>
            <w:noProof/>
            <w:sz w:val="20"/>
            <w:szCs w:val="20"/>
          </w:rPr>
          <w:t>3</w:t>
        </w:r>
        <w:r w:rsidRPr="00E52553">
          <w:rPr>
            <w:sz w:val="20"/>
            <w:szCs w:val="20"/>
          </w:rPr>
          <w:fldChar w:fldCharType="end"/>
        </w:r>
      </w:p>
    </w:sdtContent>
  </w:sdt>
  <w:p w14:paraId="07AA2F44" w14:textId="77777777" w:rsidR="00E52553" w:rsidRDefault="00E52553">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92BC6"/>
    <w:multiLevelType w:val="multilevel"/>
    <w:tmpl w:val="3AA66D32"/>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 w15:restartNumberingAfterBreak="0">
    <w:nsid w:val="0937BE61"/>
    <w:multiLevelType w:val="hybridMultilevel"/>
    <w:tmpl w:val="B816AE1C"/>
    <w:lvl w:ilvl="0" w:tplc="FB626E0C">
      <w:start w:val="1"/>
      <w:numFmt w:val="bullet"/>
      <w:lvlText w:val=""/>
      <w:lvlJc w:val="left"/>
      <w:pPr>
        <w:ind w:left="360" w:hanging="360"/>
      </w:pPr>
      <w:rPr>
        <w:rFonts w:ascii="Symbol" w:hAnsi="Symbol" w:hint="default"/>
      </w:rPr>
    </w:lvl>
    <w:lvl w:ilvl="1" w:tplc="370C21BA">
      <w:start w:val="1"/>
      <w:numFmt w:val="bullet"/>
      <w:lvlText w:val="o"/>
      <w:lvlJc w:val="left"/>
      <w:pPr>
        <w:ind w:left="1440" w:hanging="360"/>
      </w:pPr>
      <w:rPr>
        <w:rFonts w:ascii="Courier New" w:hAnsi="Courier New" w:hint="default"/>
      </w:rPr>
    </w:lvl>
    <w:lvl w:ilvl="2" w:tplc="66F2B00A">
      <w:start w:val="1"/>
      <w:numFmt w:val="bullet"/>
      <w:lvlText w:val=""/>
      <w:lvlJc w:val="left"/>
      <w:pPr>
        <w:ind w:left="2160" w:hanging="360"/>
      </w:pPr>
      <w:rPr>
        <w:rFonts w:ascii="Wingdings" w:hAnsi="Wingdings" w:hint="default"/>
      </w:rPr>
    </w:lvl>
    <w:lvl w:ilvl="3" w:tplc="1136A49C">
      <w:start w:val="1"/>
      <w:numFmt w:val="bullet"/>
      <w:lvlText w:val=""/>
      <w:lvlJc w:val="left"/>
      <w:pPr>
        <w:ind w:left="2880" w:hanging="360"/>
      </w:pPr>
      <w:rPr>
        <w:rFonts w:ascii="Symbol" w:hAnsi="Symbol" w:hint="default"/>
      </w:rPr>
    </w:lvl>
    <w:lvl w:ilvl="4" w:tplc="700A970A">
      <w:start w:val="1"/>
      <w:numFmt w:val="bullet"/>
      <w:lvlText w:val="o"/>
      <w:lvlJc w:val="left"/>
      <w:pPr>
        <w:ind w:left="3600" w:hanging="360"/>
      </w:pPr>
      <w:rPr>
        <w:rFonts w:ascii="Courier New" w:hAnsi="Courier New" w:hint="default"/>
      </w:rPr>
    </w:lvl>
    <w:lvl w:ilvl="5" w:tplc="F6B2C23C">
      <w:start w:val="1"/>
      <w:numFmt w:val="bullet"/>
      <w:lvlText w:val=""/>
      <w:lvlJc w:val="left"/>
      <w:pPr>
        <w:ind w:left="4320" w:hanging="360"/>
      </w:pPr>
      <w:rPr>
        <w:rFonts w:ascii="Wingdings" w:hAnsi="Wingdings" w:hint="default"/>
      </w:rPr>
    </w:lvl>
    <w:lvl w:ilvl="6" w:tplc="F97E0714">
      <w:start w:val="1"/>
      <w:numFmt w:val="bullet"/>
      <w:lvlText w:val=""/>
      <w:lvlJc w:val="left"/>
      <w:pPr>
        <w:ind w:left="5040" w:hanging="360"/>
      </w:pPr>
      <w:rPr>
        <w:rFonts w:ascii="Symbol" w:hAnsi="Symbol" w:hint="default"/>
      </w:rPr>
    </w:lvl>
    <w:lvl w:ilvl="7" w:tplc="CA9411D0">
      <w:start w:val="1"/>
      <w:numFmt w:val="bullet"/>
      <w:lvlText w:val="o"/>
      <w:lvlJc w:val="left"/>
      <w:pPr>
        <w:ind w:left="5760" w:hanging="360"/>
      </w:pPr>
      <w:rPr>
        <w:rFonts w:ascii="Courier New" w:hAnsi="Courier New" w:hint="default"/>
      </w:rPr>
    </w:lvl>
    <w:lvl w:ilvl="8" w:tplc="B734E956">
      <w:start w:val="1"/>
      <w:numFmt w:val="bullet"/>
      <w:lvlText w:val=""/>
      <w:lvlJc w:val="left"/>
      <w:pPr>
        <w:ind w:left="6480" w:hanging="360"/>
      </w:pPr>
      <w:rPr>
        <w:rFonts w:ascii="Wingdings" w:hAnsi="Wingdings" w:hint="default"/>
      </w:rPr>
    </w:lvl>
  </w:abstractNum>
  <w:abstractNum w:abstractNumId="2" w15:restartNumberingAfterBreak="0">
    <w:nsid w:val="4BF01FE1"/>
    <w:multiLevelType w:val="hybridMultilevel"/>
    <w:tmpl w:val="12F80DCA"/>
    <w:lvl w:ilvl="0" w:tplc="7A94E7D4">
      <w:start w:val="1"/>
      <w:numFmt w:val="bullet"/>
      <w:lvlText w:val=""/>
      <w:lvlJc w:val="left"/>
      <w:pPr>
        <w:ind w:left="720" w:hanging="360"/>
      </w:pPr>
      <w:rPr>
        <w:rFonts w:ascii="Symbol" w:hAnsi="Symbol" w:hint="default"/>
      </w:rPr>
    </w:lvl>
    <w:lvl w:ilvl="1" w:tplc="6B227100">
      <w:start w:val="1"/>
      <w:numFmt w:val="bullet"/>
      <w:lvlText w:val="o"/>
      <w:lvlJc w:val="left"/>
      <w:pPr>
        <w:ind w:left="1440" w:hanging="360"/>
      </w:pPr>
      <w:rPr>
        <w:rFonts w:ascii="Courier New" w:hAnsi="Courier New" w:hint="default"/>
      </w:rPr>
    </w:lvl>
    <w:lvl w:ilvl="2" w:tplc="89E2048E">
      <w:start w:val="1"/>
      <w:numFmt w:val="bullet"/>
      <w:lvlText w:val=""/>
      <w:lvlJc w:val="left"/>
      <w:pPr>
        <w:ind w:left="2160" w:hanging="360"/>
      </w:pPr>
      <w:rPr>
        <w:rFonts w:ascii="Wingdings" w:hAnsi="Wingdings" w:hint="default"/>
      </w:rPr>
    </w:lvl>
    <w:lvl w:ilvl="3" w:tplc="047C8392">
      <w:start w:val="1"/>
      <w:numFmt w:val="bullet"/>
      <w:lvlText w:val=""/>
      <w:lvlJc w:val="left"/>
      <w:pPr>
        <w:ind w:left="2880" w:hanging="360"/>
      </w:pPr>
      <w:rPr>
        <w:rFonts w:ascii="Symbol" w:hAnsi="Symbol" w:hint="default"/>
      </w:rPr>
    </w:lvl>
    <w:lvl w:ilvl="4" w:tplc="0A802212">
      <w:start w:val="1"/>
      <w:numFmt w:val="bullet"/>
      <w:lvlText w:val="o"/>
      <w:lvlJc w:val="left"/>
      <w:pPr>
        <w:ind w:left="3600" w:hanging="360"/>
      </w:pPr>
      <w:rPr>
        <w:rFonts w:ascii="Courier New" w:hAnsi="Courier New" w:hint="default"/>
      </w:rPr>
    </w:lvl>
    <w:lvl w:ilvl="5" w:tplc="5D60B184">
      <w:start w:val="1"/>
      <w:numFmt w:val="bullet"/>
      <w:lvlText w:val=""/>
      <w:lvlJc w:val="left"/>
      <w:pPr>
        <w:ind w:left="4320" w:hanging="360"/>
      </w:pPr>
      <w:rPr>
        <w:rFonts w:ascii="Wingdings" w:hAnsi="Wingdings" w:hint="default"/>
      </w:rPr>
    </w:lvl>
    <w:lvl w:ilvl="6" w:tplc="A8741580">
      <w:start w:val="1"/>
      <w:numFmt w:val="bullet"/>
      <w:lvlText w:val=""/>
      <w:lvlJc w:val="left"/>
      <w:pPr>
        <w:ind w:left="5040" w:hanging="360"/>
      </w:pPr>
      <w:rPr>
        <w:rFonts w:ascii="Symbol" w:hAnsi="Symbol" w:hint="default"/>
      </w:rPr>
    </w:lvl>
    <w:lvl w:ilvl="7" w:tplc="1506046A">
      <w:start w:val="1"/>
      <w:numFmt w:val="bullet"/>
      <w:lvlText w:val="o"/>
      <w:lvlJc w:val="left"/>
      <w:pPr>
        <w:ind w:left="5760" w:hanging="360"/>
      </w:pPr>
      <w:rPr>
        <w:rFonts w:ascii="Courier New" w:hAnsi="Courier New" w:hint="default"/>
      </w:rPr>
    </w:lvl>
    <w:lvl w:ilvl="8" w:tplc="97F4F1EC">
      <w:start w:val="1"/>
      <w:numFmt w:val="bullet"/>
      <w:lvlText w:val=""/>
      <w:lvlJc w:val="left"/>
      <w:pPr>
        <w:ind w:left="6480" w:hanging="360"/>
      </w:pPr>
      <w:rPr>
        <w:rFonts w:ascii="Wingdings" w:hAnsi="Wingdings" w:hint="default"/>
      </w:rPr>
    </w:lvl>
  </w:abstractNum>
  <w:abstractNum w:abstractNumId="3" w15:restartNumberingAfterBreak="0">
    <w:nsid w:val="72C247FA"/>
    <w:multiLevelType w:val="hybridMultilevel"/>
    <w:tmpl w:val="EEEA150C"/>
    <w:lvl w:ilvl="0" w:tplc="ADF87DC8">
      <w:start w:val="1"/>
      <w:numFmt w:val="decimal"/>
      <w:lvlText w:val="%1."/>
      <w:lvlJc w:val="left"/>
      <w:pPr>
        <w:ind w:left="360" w:hanging="360"/>
      </w:pPr>
      <w:rPr>
        <w:rFonts w:eastAsiaTheme="minorHAnsi" w:hint="default"/>
        <w:color w:val="auto"/>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4" w15:restartNumberingAfterBreak="0">
    <w:nsid w:val="74748ACD"/>
    <w:multiLevelType w:val="hybridMultilevel"/>
    <w:tmpl w:val="6E308950"/>
    <w:lvl w:ilvl="0" w:tplc="670CB988">
      <w:start w:val="1"/>
      <w:numFmt w:val="bullet"/>
      <w:lvlText w:val=""/>
      <w:lvlJc w:val="left"/>
      <w:pPr>
        <w:ind w:left="720" w:hanging="360"/>
      </w:pPr>
      <w:rPr>
        <w:rFonts w:ascii="Symbol" w:hAnsi="Symbol" w:hint="default"/>
      </w:rPr>
    </w:lvl>
    <w:lvl w:ilvl="1" w:tplc="4740F530">
      <w:start w:val="1"/>
      <w:numFmt w:val="bullet"/>
      <w:lvlText w:val="o"/>
      <w:lvlJc w:val="left"/>
      <w:pPr>
        <w:ind w:left="1440" w:hanging="360"/>
      </w:pPr>
      <w:rPr>
        <w:rFonts w:ascii="Courier New" w:hAnsi="Courier New" w:hint="default"/>
      </w:rPr>
    </w:lvl>
    <w:lvl w:ilvl="2" w:tplc="FB36EAE0">
      <w:start w:val="1"/>
      <w:numFmt w:val="bullet"/>
      <w:lvlText w:val=""/>
      <w:lvlJc w:val="left"/>
      <w:pPr>
        <w:ind w:left="2160" w:hanging="360"/>
      </w:pPr>
      <w:rPr>
        <w:rFonts w:ascii="Wingdings" w:hAnsi="Wingdings" w:hint="default"/>
      </w:rPr>
    </w:lvl>
    <w:lvl w:ilvl="3" w:tplc="404E7F1E">
      <w:start w:val="1"/>
      <w:numFmt w:val="bullet"/>
      <w:lvlText w:val=""/>
      <w:lvlJc w:val="left"/>
      <w:pPr>
        <w:ind w:left="2880" w:hanging="360"/>
      </w:pPr>
      <w:rPr>
        <w:rFonts w:ascii="Symbol" w:hAnsi="Symbol" w:hint="default"/>
      </w:rPr>
    </w:lvl>
    <w:lvl w:ilvl="4" w:tplc="497EEC6A">
      <w:start w:val="1"/>
      <w:numFmt w:val="bullet"/>
      <w:lvlText w:val="o"/>
      <w:lvlJc w:val="left"/>
      <w:pPr>
        <w:ind w:left="3600" w:hanging="360"/>
      </w:pPr>
      <w:rPr>
        <w:rFonts w:ascii="Courier New" w:hAnsi="Courier New" w:hint="default"/>
      </w:rPr>
    </w:lvl>
    <w:lvl w:ilvl="5" w:tplc="544EAE18">
      <w:start w:val="1"/>
      <w:numFmt w:val="bullet"/>
      <w:lvlText w:val=""/>
      <w:lvlJc w:val="left"/>
      <w:pPr>
        <w:ind w:left="4320" w:hanging="360"/>
      </w:pPr>
      <w:rPr>
        <w:rFonts w:ascii="Wingdings" w:hAnsi="Wingdings" w:hint="default"/>
      </w:rPr>
    </w:lvl>
    <w:lvl w:ilvl="6" w:tplc="43F47012">
      <w:start w:val="1"/>
      <w:numFmt w:val="bullet"/>
      <w:lvlText w:val=""/>
      <w:lvlJc w:val="left"/>
      <w:pPr>
        <w:ind w:left="5040" w:hanging="360"/>
      </w:pPr>
      <w:rPr>
        <w:rFonts w:ascii="Symbol" w:hAnsi="Symbol" w:hint="default"/>
      </w:rPr>
    </w:lvl>
    <w:lvl w:ilvl="7" w:tplc="C804FE72">
      <w:start w:val="1"/>
      <w:numFmt w:val="bullet"/>
      <w:lvlText w:val="o"/>
      <w:lvlJc w:val="left"/>
      <w:pPr>
        <w:ind w:left="5760" w:hanging="360"/>
      </w:pPr>
      <w:rPr>
        <w:rFonts w:ascii="Courier New" w:hAnsi="Courier New" w:hint="default"/>
      </w:rPr>
    </w:lvl>
    <w:lvl w:ilvl="8" w:tplc="05F4BAE6">
      <w:start w:val="1"/>
      <w:numFmt w:val="bullet"/>
      <w:lvlText w:val=""/>
      <w:lvlJc w:val="left"/>
      <w:pPr>
        <w:ind w:left="6480" w:hanging="360"/>
      </w:pPr>
      <w:rPr>
        <w:rFonts w:ascii="Wingdings" w:hAnsi="Wingdings" w:hint="default"/>
      </w:rPr>
    </w:lvl>
  </w:abstractNum>
  <w:num w:numId="1" w16cid:durableId="1297488485">
    <w:abstractNumId w:val="4"/>
  </w:num>
  <w:num w:numId="2" w16cid:durableId="650133013">
    <w:abstractNumId w:val="1"/>
  </w:num>
  <w:num w:numId="3" w16cid:durableId="570508044">
    <w:abstractNumId w:val="2"/>
  </w:num>
  <w:num w:numId="4" w16cid:durableId="723069270">
    <w:abstractNumId w:val="0"/>
  </w:num>
  <w:num w:numId="5" w16cid:durableId="15859897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ocumentProtection w:edit="forms" w:enforcement="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AB4"/>
    <w:rsid w:val="00025ED4"/>
    <w:rsid w:val="00027738"/>
    <w:rsid w:val="00031342"/>
    <w:rsid w:val="00032B17"/>
    <w:rsid w:val="000355C2"/>
    <w:rsid w:val="00056C3F"/>
    <w:rsid w:val="000616BF"/>
    <w:rsid w:val="00070153"/>
    <w:rsid w:val="00070EC2"/>
    <w:rsid w:val="000725E2"/>
    <w:rsid w:val="00072939"/>
    <w:rsid w:val="000759BE"/>
    <w:rsid w:val="00084FAA"/>
    <w:rsid w:val="00092CA6"/>
    <w:rsid w:val="0009319A"/>
    <w:rsid w:val="000A2196"/>
    <w:rsid w:val="000A5B3F"/>
    <w:rsid w:val="000B3040"/>
    <w:rsid w:val="000D0B25"/>
    <w:rsid w:val="000D4876"/>
    <w:rsid w:val="000E125F"/>
    <w:rsid w:val="00106901"/>
    <w:rsid w:val="00106F7E"/>
    <w:rsid w:val="00113F1F"/>
    <w:rsid w:val="00122D3C"/>
    <w:rsid w:val="001271F5"/>
    <w:rsid w:val="0013737A"/>
    <w:rsid w:val="001421AA"/>
    <w:rsid w:val="00143857"/>
    <w:rsid w:val="00144598"/>
    <w:rsid w:val="00144C39"/>
    <w:rsid w:val="001604DB"/>
    <w:rsid w:val="00170073"/>
    <w:rsid w:val="001707C7"/>
    <w:rsid w:val="0017270C"/>
    <w:rsid w:val="0017288C"/>
    <w:rsid w:val="00181305"/>
    <w:rsid w:val="001908C4"/>
    <w:rsid w:val="00191BCE"/>
    <w:rsid w:val="001A4A3B"/>
    <w:rsid w:val="001A6B93"/>
    <w:rsid w:val="001C74D0"/>
    <w:rsid w:val="001E55BC"/>
    <w:rsid w:val="001F039E"/>
    <w:rsid w:val="00201979"/>
    <w:rsid w:val="00202D28"/>
    <w:rsid w:val="00206C23"/>
    <w:rsid w:val="002078B9"/>
    <w:rsid w:val="00220C40"/>
    <w:rsid w:val="00224B22"/>
    <w:rsid w:val="00240DBD"/>
    <w:rsid w:val="002615B8"/>
    <w:rsid w:val="00261A92"/>
    <w:rsid w:val="00262BB3"/>
    <w:rsid w:val="00293ECF"/>
    <w:rsid w:val="002B4B68"/>
    <w:rsid w:val="002C5C00"/>
    <w:rsid w:val="002D7550"/>
    <w:rsid w:val="002E01C2"/>
    <w:rsid w:val="002E0EC0"/>
    <w:rsid w:val="002E44E1"/>
    <w:rsid w:val="002F4717"/>
    <w:rsid w:val="00305949"/>
    <w:rsid w:val="00311234"/>
    <w:rsid w:val="003117C6"/>
    <w:rsid w:val="003234E2"/>
    <w:rsid w:val="003242AA"/>
    <w:rsid w:val="00324628"/>
    <w:rsid w:val="00330762"/>
    <w:rsid w:val="00337CC4"/>
    <w:rsid w:val="003401A8"/>
    <w:rsid w:val="00345032"/>
    <w:rsid w:val="003474C9"/>
    <w:rsid w:val="003476AB"/>
    <w:rsid w:val="00347C51"/>
    <w:rsid w:val="00351811"/>
    <w:rsid w:val="003538EB"/>
    <w:rsid w:val="00372EEC"/>
    <w:rsid w:val="003734FE"/>
    <w:rsid w:val="003925B0"/>
    <w:rsid w:val="00394584"/>
    <w:rsid w:val="003A13F6"/>
    <w:rsid w:val="003A1937"/>
    <w:rsid w:val="003A69C0"/>
    <w:rsid w:val="003B3CE2"/>
    <w:rsid w:val="003C1E39"/>
    <w:rsid w:val="003C4EFA"/>
    <w:rsid w:val="003D6663"/>
    <w:rsid w:val="003E36AB"/>
    <w:rsid w:val="003E4195"/>
    <w:rsid w:val="003E5D06"/>
    <w:rsid w:val="003E6D25"/>
    <w:rsid w:val="003F2616"/>
    <w:rsid w:val="003F4E26"/>
    <w:rsid w:val="003F4E68"/>
    <w:rsid w:val="003F7619"/>
    <w:rsid w:val="00402BB9"/>
    <w:rsid w:val="00414432"/>
    <w:rsid w:val="00423DDB"/>
    <w:rsid w:val="004270EA"/>
    <w:rsid w:val="00427281"/>
    <w:rsid w:val="0043204C"/>
    <w:rsid w:val="00433613"/>
    <w:rsid w:val="00446F3B"/>
    <w:rsid w:val="0045415B"/>
    <w:rsid w:val="004604E7"/>
    <w:rsid w:val="004628B2"/>
    <w:rsid w:val="004633ED"/>
    <w:rsid w:val="00486A1E"/>
    <w:rsid w:val="00490E38"/>
    <w:rsid w:val="00492545"/>
    <w:rsid w:val="004A07BE"/>
    <w:rsid w:val="004A6C34"/>
    <w:rsid w:val="004B4243"/>
    <w:rsid w:val="004C428A"/>
    <w:rsid w:val="004D210E"/>
    <w:rsid w:val="004F224A"/>
    <w:rsid w:val="005008C9"/>
    <w:rsid w:val="00513772"/>
    <w:rsid w:val="00521BC2"/>
    <w:rsid w:val="00535990"/>
    <w:rsid w:val="00541D13"/>
    <w:rsid w:val="0055665C"/>
    <w:rsid w:val="00567685"/>
    <w:rsid w:val="00581C7D"/>
    <w:rsid w:val="00587F56"/>
    <w:rsid w:val="005954FD"/>
    <w:rsid w:val="005979AE"/>
    <w:rsid w:val="005A5023"/>
    <w:rsid w:val="005A651E"/>
    <w:rsid w:val="005C38E1"/>
    <w:rsid w:val="005E6AF9"/>
    <w:rsid w:val="00602707"/>
    <w:rsid w:val="00610A9F"/>
    <w:rsid w:val="0061614B"/>
    <w:rsid w:val="00620577"/>
    <w:rsid w:val="00621D76"/>
    <w:rsid w:val="00625F9A"/>
    <w:rsid w:val="006278E8"/>
    <w:rsid w:val="00632421"/>
    <w:rsid w:val="00647706"/>
    <w:rsid w:val="00651444"/>
    <w:rsid w:val="00651609"/>
    <w:rsid w:val="00666B04"/>
    <w:rsid w:val="006747A5"/>
    <w:rsid w:val="006754BB"/>
    <w:rsid w:val="006879AF"/>
    <w:rsid w:val="0069451C"/>
    <w:rsid w:val="006ACC29"/>
    <w:rsid w:val="006C07A3"/>
    <w:rsid w:val="006C1B75"/>
    <w:rsid w:val="006C6316"/>
    <w:rsid w:val="006D0D40"/>
    <w:rsid w:val="006E525F"/>
    <w:rsid w:val="006E546C"/>
    <w:rsid w:val="006E59C0"/>
    <w:rsid w:val="006F0419"/>
    <w:rsid w:val="007100F8"/>
    <w:rsid w:val="007135C5"/>
    <w:rsid w:val="007178CE"/>
    <w:rsid w:val="00722C19"/>
    <w:rsid w:val="007325C5"/>
    <w:rsid w:val="007426A7"/>
    <w:rsid w:val="0077015C"/>
    <w:rsid w:val="00780E4E"/>
    <w:rsid w:val="00792D2E"/>
    <w:rsid w:val="00793C85"/>
    <w:rsid w:val="007A3CCC"/>
    <w:rsid w:val="007C0EDF"/>
    <w:rsid w:val="007D03B7"/>
    <w:rsid w:val="007E178F"/>
    <w:rsid w:val="007E3140"/>
    <w:rsid w:val="007E5C9E"/>
    <w:rsid w:val="007F7B50"/>
    <w:rsid w:val="008052B2"/>
    <w:rsid w:val="00805BB9"/>
    <w:rsid w:val="00812D03"/>
    <w:rsid w:val="0081755D"/>
    <w:rsid w:val="00817B39"/>
    <w:rsid w:val="008211F8"/>
    <w:rsid w:val="00830EB1"/>
    <w:rsid w:val="00831B06"/>
    <w:rsid w:val="00833FBE"/>
    <w:rsid w:val="00834AB2"/>
    <w:rsid w:val="00836ECB"/>
    <w:rsid w:val="0084128B"/>
    <w:rsid w:val="00843090"/>
    <w:rsid w:val="00845161"/>
    <w:rsid w:val="00846217"/>
    <w:rsid w:val="00846238"/>
    <w:rsid w:val="008508FB"/>
    <w:rsid w:val="0086767E"/>
    <w:rsid w:val="00876582"/>
    <w:rsid w:val="00877934"/>
    <w:rsid w:val="00893788"/>
    <w:rsid w:val="00896BF3"/>
    <w:rsid w:val="008A379A"/>
    <w:rsid w:val="008B1F70"/>
    <w:rsid w:val="008C2CBE"/>
    <w:rsid w:val="008C35DF"/>
    <w:rsid w:val="008D6E5F"/>
    <w:rsid w:val="008E2A3F"/>
    <w:rsid w:val="008F6810"/>
    <w:rsid w:val="008F7A58"/>
    <w:rsid w:val="009006A9"/>
    <w:rsid w:val="00902151"/>
    <w:rsid w:val="00911589"/>
    <w:rsid w:val="009120FA"/>
    <w:rsid w:val="00915CCB"/>
    <w:rsid w:val="009163A9"/>
    <w:rsid w:val="00920EE2"/>
    <w:rsid w:val="00931D0E"/>
    <w:rsid w:val="0093222B"/>
    <w:rsid w:val="0093566B"/>
    <w:rsid w:val="009544D4"/>
    <w:rsid w:val="00955D62"/>
    <w:rsid w:val="009600D9"/>
    <w:rsid w:val="00962C85"/>
    <w:rsid w:val="00962CB0"/>
    <w:rsid w:val="00963F42"/>
    <w:rsid w:val="009719D5"/>
    <w:rsid w:val="009835FB"/>
    <w:rsid w:val="00986A0C"/>
    <w:rsid w:val="0098EB31"/>
    <w:rsid w:val="009938F9"/>
    <w:rsid w:val="0099734C"/>
    <w:rsid w:val="009A4E2B"/>
    <w:rsid w:val="009A51B0"/>
    <w:rsid w:val="009A5668"/>
    <w:rsid w:val="009A641F"/>
    <w:rsid w:val="009B1C35"/>
    <w:rsid w:val="009B36E5"/>
    <w:rsid w:val="009D0C85"/>
    <w:rsid w:val="009D245A"/>
    <w:rsid w:val="009E06F7"/>
    <w:rsid w:val="009E7684"/>
    <w:rsid w:val="009F06BF"/>
    <w:rsid w:val="009F3493"/>
    <w:rsid w:val="00A009B4"/>
    <w:rsid w:val="00A07444"/>
    <w:rsid w:val="00A13377"/>
    <w:rsid w:val="00A1363D"/>
    <w:rsid w:val="00A1498E"/>
    <w:rsid w:val="00A14B24"/>
    <w:rsid w:val="00A23CFF"/>
    <w:rsid w:val="00A31525"/>
    <w:rsid w:val="00A35E21"/>
    <w:rsid w:val="00A3683C"/>
    <w:rsid w:val="00A37C0A"/>
    <w:rsid w:val="00A42D4B"/>
    <w:rsid w:val="00A443B2"/>
    <w:rsid w:val="00A45C5F"/>
    <w:rsid w:val="00A65D59"/>
    <w:rsid w:val="00A73ADD"/>
    <w:rsid w:val="00A76668"/>
    <w:rsid w:val="00A77B29"/>
    <w:rsid w:val="00A801E6"/>
    <w:rsid w:val="00A85339"/>
    <w:rsid w:val="00A85DB4"/>
    <w:rsid w:val="00A90698"/>
    <w:rsid w:val="00A9272B"/>
    <w:rsid w:val="00AB6033"/>
    <w:rsid w:val="00AE3D71"/>
    <w:rsid w:val="00AE7567"/>
    <w:rsid w:val="00AF5DEE"/>
    <w:rsid w:val="00AF7D37"/>
    <w:rsid w:val="00B066FE"/>
    <w:rsid w:val="00B15769"/>
    <w:rsid w:val="00B25059"/>
    <w:rsid w:val="00B35EA9"/>
    <w:rsid w:val="00B41BE7"/>
    <w:rsid w:val="00B55121"/>
    <w:rsid w:val="00B6139C"/>
    <w:rsid w:val="00B631E8"/>
    <w:rsid w:val="00B81116"/>
    <w:rsid w:val="00B81532"/>
    <w:rsid w:val="00B82275"/>
    <w:rsid w:val="00B853D0"/>
    <w:rsid w:val="00B97DA6"/>
    <w:rsid w:val="00BA5248"/>
    <w:rsid w:val="00BC168B"/>
    <w:rsid w:val="00BC5A57"/>
    <w:rsid w:val="00BD4DD9"/>
    <w:rsid w:val="00BD764A"/>
    <w:rsid w:val="00BE049C"/>
    <w:rsid w:val="00BE689B"/>
    <w:rsid w:val="00BF0408"/>
    <w:rsid w:val="00BF0A48"/>
    <w:rsid w:val="00C179B9"/>
    <w:rsid w:val="00C23AA6"/>
    <w:rsid w:val="00C32FD7"/>
    <w:rsid w:val="00C45956"/>
    <w:rsid w:val="00C50780"/>
    <w:rsid w:val="00C50DED"/>
    <w:rsid w:val="00C527F3"/>
    <w:rsid w:val="00C52C03"/>
    <w:rsid w:val="00C52EC7"/>
    <w:rsid w:val="00C55F57"/>
    <w:rsid w:val="00C563BC"/>
    <w:rsid w:val="00C6556C"/>
    <w:rsid w:val="00C65E04"/>
    <w:rsid w:val="00C66AB4"/>
    <w:rsid w:val="00C70C38"/>
    <w:rsid w:val="00C74806"/>
    <w:rsid w:val="00C82C38"/>
    <w:rsid w:val="00CB6B8D"/>
    <w:rsid w:val="00CC0776"/>
    <w:rsid w:val="00CC1259"/>
    <w:rsid w:val="00CE7CA1"/>
    <w:rsid w:val="00CF3B11"/>
    <w:rsid w:val="00D121D4"/>
    <w:rsid w:val="00D254CB"/>
    <w:rsid w:val="00D321B8"/>
    <w:rsid w:val="00D35360"/>
    <w:rsid w:val="00D42BF1"/>
    <w:rsid w:val="00D43BD1"/>
    <w:rsid w:val="00D52240"/>
    <w:rsid w:val="00D61857"/>
    <w:rsid w:val="00D71D37"/>
    <w:rsid w:val="00D80AE7"/>
    <w:rsid w:val="00D85F55"/>
    <w:rsid w:val="00D900B3"/>
    <w:rsid w:val="00D91D2D"/>
    <w:rsid w:val="00DA0957"/>
    <w:rsid w:val="00DA1F77"/>
    <w:rsid w:val="00DA3FAA"/>
    <w:rsid w:val="00DB5AC6"/>
    <w:rsid w:val="00DB5C36"/>
    <w:rsid w:val="00DB603C"/>
    <w:rsid w:val="00DB6B68"/>
    <w:rsid w:val="00DC63A2"/>
    <w:rsid w:val="00DD21F0"/>
    <w:rsid w:val="00DE28A6"/>
    <w:rsid w:val="00E035F6"/>
    <w:rsid w:val="00E07560"/>
    <w:rsid w:val="00E1635E"/>
    <w:rsid w:val="00E1686A"/>
    <w:rsid w:val="00E171F5"/>
    <w:rsid w:val="00E24024"/>
    <w:rsid w:val="00E26FCF"/>
    <w:rsid w:val="00E43031"/>
    <w:rsid w:val="00E51355"/>
    <w:rsid w:val="00E52553"/>
    <w:rsid w:val="00E53701"/>
    <w:rsid w:val="00E61051"/>
    <w:rsid w:val="00E74569"/>
    <w:rsid w:val="00E825BB"/>
    <w:rsid w:val="00E95227"/>
    <w:rsid w:val="00EA3170"/>
    <w:rsid w:val="00EA42AE"/>
    <w:rsid w:val="00EB023C"/>
    <w:rsid w:val="00EB13CB"/>
    <w:rsid w:val="00EB3906"/>
    <w:rsid w:val="00EB42CC"/>
    <w:rsid w:val="00EB6091"/>
    <w:rsid w:val="00ED068E"/>
    <w:rsid w:val="00EF0205"/>
    <w:rsid w:val="00EF54DF"/>
    <w:rsid w:val="00F01771"/>
    <w:rsid w:val="00F03809"/>
    <w:rsid w:val="00F1703F"/>
    <w:rsid w:val="00F17FD8"/>
    <w:rsid w:val="00F20243"/>
    <w:rsid w:val="00F25E81"/>
    <w:rsid w:val="00F34BC9"/>
    <w:rsid w:val="00F47E9E"/>
    <w:rsid w:val="00F51395"/>
    <w:rsid w:val="00F66518"/>
    <w:rsid w:val="00F72469"/>
    <w:rsid w:val="00F76D40"/>
    <w:rsid w:val="00F84FBA"/>
    <w:rsid w:val="00F85590"/>
    <w:rsid w:val="00F91A53"/>
    <w:rsid w:val="00F9331A"/>
    <w:rsid w:val="00F95DCA"/>
    <w:rsid w:val="00FA2639"/>
    <w:rsid w:val="00FB5612"/>
    <w:rsid w:val="00FB7A35"/>
    <w:rsid w:val="00FC17D5"/>
    <w:rsid w:val="00FC59B0"/>
    <w:rsid w:val="00FE05B4"/>
    <w:rsid w:val="00FF6327"/>
    <w:rsid w:val="014E7CED"/>
    <w:rsid w:val="015DCED7"/>
    <w:rsid w:val="018370CB"/>
    <w:rsid w:val="01DD2787"/>
    <w:rsid w:val="01E42ABE"/>
    <w:rsid w:val="0214E3E6"/>
    <w:rsid w:val="030EA7E4"/>
    <w:rsid w:val="035A1ED7"/>
    <w:rsid w:val="039F3F86"/>
    <w:rsid w:val="040262ED"/>
    <w:rsid w:val="0406EDB6"/>
    <w:rsid w:val="04141CFD"/>
    <w:rsid w:val="048F5182"/>
    <w:rsid w:val="0499E604"/>
    <w:rsid w:val="057BC21E"/>
    <w:rsid w:val="059BDC93"/>
    <w:rsid w:val="06038413"/>
    <w:rsid w:val="06ACC76D"/>
    <w:rsid w:val="07043E41"/>
    <w:rsid w:val="075C62A4"/>
    <w:rsid w:val="0830B5E6"/>
    <w:rsid w:val="087AE59F"/>
    <w:rsid w:val="08E8A674"/>
    <w:rsid w:val="0905CCA1"/>
    <w:rsid w:val="098BDF03"/>
    <w:rsid w:val="0A4EA9E0"/>
    <w:rsid w:val="0A59CE23"/>
    <w:rsid w:val="0B0C164C"/>
    <w:rsid w:val="0B1B3AD3"/>
    <w:rsid w:val="0B1EFFCF"/>
    <w:rsid w:val="0B90A521"/>
    <w:rsid w:val="0BA60E57"/>
    <w:rsid w:val="0BE6D514"/>
    <w:rsid w:val="0BFF8B48"/>
    <w:rsid w:val="0C2986F6"/>
    <w:rsid w:val="0C6ED19E"/>
    <w:rsid w:val="0C764154"/>
    <w:rsid w:val="0CA559C4"/>
    <w:rsid w:val="0CCEA8B2"/>
    <w:rsid w:val="0CE11810"/>
    <w:rsid w:val="0D4D8765"/>
    <w:rsid w:val="0D88A111"/>
    <w:rsid w:val="0DCF1E4C"/>
    <w:rsid w:val="0E0B4765"/>
    <w:rsid w:val="0E801F4F"/>
    <w:rsid w:val="0E99EECB"/>
    <w:rsid w:val="0EFDC9B3"/>
    <w:rsid w:val="0F0339AF"/>
    <w:rsid w:val="0F34D38F"/>
    <w:rsid w:val="0F3E1614"/>
    <w:rsid w:val="0F718F1F"/>
    <w:rsid w:val="0F729E41"/>
    <w:rsid w:val="0F7B262B"/>
    <w:rsid w:val="10BCF4E8"/>
    <w:rsid w:val="10C2B71D"/>
    <w:rsid w:val="10F80D92"/>
    <w:rsid w:val="10F82A41"/>
    <w:rsid w:val="11071F37"/>
    <w:rsid w:val="113BA91B"/>
    <w:rsid w:val="117D1076"/>
    <w:rsid w:val="11AD6080"/>
    <w:rsid w:val="11D79A69"/>
    <w:rsid w:val="1212AFE2"/>
    <w:rsid w:val="12716A0E"/>
    <w:rsid w:val="1298238A"/>
    <w:rsid w:val="129B7B31"/>
    <w:rsid w:val="12CAD5C6"/>
    <w:rsid w:val="12CFFE1C"/>
    <w:rsid w:val="137C899D"/>
    <w:rsid w:val="13849032"/>
    <w:rsid w:val="13CC77ED"/>
    <w:rsid w:val="1432F7A1"/>
    <w:rsid w:val="14C1810F"/>
    <w:rsid w:val="14D3E69C"/>
    <w:rsid w:val="15A592ED"/>
    <w:rsid w:val="15C1B5B3"/>
    <w:rsid w:val="15DC2B1B"/>
    <w:rsid w:val="166E6166"/>
    <w:rsid w:val="16C5579D"/>
    <w:rsid w:val="16CE9367"/>
    <w:rsid w:val="173796F6"/>
    <w:rsid w:val="1751E6DD"/>
    <w:rsid w:val="177E3BE8"/>
    <w:rsid w:val="17922F0B"/>
    <w:rsid w:val="17D2CAFB"/>
    <w:rsid w:val="17D3E0AC"/>
    <w:rsid w:val="17F4A1C7"/>
    <w:rsid w:val="180F28D0"/>
    <w:rsid w:val="18694B2C"/>
    <w:rsid w:val="187C72D2"/>
    <w:rsid w:val="1893D731"/>
    <w:rsid w:val="18AA9E0A"/>
    <w:rsid w:val="1925DED1"/>
    <w:rsid w:val="19612060"/>
    <w:rsid w:val="196F9E70"/>
    <w:rsid w:val="1A4DAC9A"/>
    <w:rsid w:val="1AE9BFA0"/>
    <w:rsid w:val="1B403B49"/>
    <w:rsid w:val="1BBBD339"/>
    <w:rsid w:val="1C13A24E"/>
    <w:rsid w:val="1C3740F1"/>
    <w:rsid w:val="1C8789B5"/>
    <w:rsid w:val="1C91721A"/>
    <w:rsid w:val="1CEDC145"/>
    <w:rsid w:val="1D18490E"/>
    <w:rsid w:val="1D4D3FED"/>
    <w:rsid w:val="1D5FB011"/>
    <w:rsid w:val="1E1671AB"/>
    <w:rsid w:val="1E72F9C7"/>
    <w:rsid w:val="1E836BB8"/>
    <w:rsid w:val="1EA2BF61"/>
    <w:rsid w:val="1EA54ED2"/>
    <w:rsid w:val="1EACD622"/>
    <w:rsid w:val="1F1A9A78"/>
    <w:rsid w:val="1F26E6E6"/>
    <w:rsid w:val="1F2ADC58"/>
    <w:rsid w:val="1F705B70"/>
    <w:rsid w:val="1F819B79"/>
    <w:rsid w:val="1FBB1D3C"/>
    <w:rsid w:val="1FE8AD9D"/>
    <w:rsid w:val="20348CDC"/>
    <w:rsid w:val="2094679B"/>
    <w:rsid w:val="215A12A1"/>
    <w:rsid w:val="2160C108"/>
    <w:rsid w:val="21614238"/>
    <w:rsid w:val="2189C244"/>
    <w:rsid w:val="2263D7FE"/>
    <w:rsid w:val="228F9205"/>
    <w:rsid w:val="22F99C1C"/>
    <w:rsid w:val="232B74D2"/>
    <w:rsid w:val="235BE4CD"/>
    <w:rsid w:val="237CE905"/>
    <w:rsid w:val="23BC2796"/>
    <w:rsid w:val="23CD0A05"/>
    <w:rsid w:val="23E68C9E"/>
    <w:rsid w:val="23E78B6B"/>
    <w:rsid w:val="243A329D"/>
    <w:rsid w:val="24474434"/>
    <w:rsid w:val="245F1FA9"/>
    <w:rsid w:val="24BC5B36"/>
    <w:rsid w:val="24D7ADB0"/>
    <w:rsid w:val="2508771F"/>
    <w:rsid w:val="25127CF8"/>
    <w:rsid w:val="251A8C62"/>
    <w:rsid w:val="2577C7C6"/>
    <w:rsid w:val="257A09FB"/>
    <w:rsid w:val="25B35961"/>
    <w:rsid w:val="25F3CDF6"/>
    <w:rsid w:val="2673B166"/>
    <w:rsid w:val="268A8788"/>
    <w:rsid w:val="269DE6E8"/>
    <w:rsid w:val="26AF6874"/>
    <w:rsid w:val="26C3052E"/>
    <w:rsid w:val="26C79A39"/>
    <w:rsid w:val="27667B70"/>
    <w:rsid w:val="276E0EDB"/>
    <w:rsid w:val="279E4CE3"/>
    <w:rsid w:val="27ED922A"/>
    <w:rsid w:val="28335987"/>
    <w:rsid w:val="2837D8D7"/>
    <w:rsid w:val="284EB2A2"/>
    <w:rsid w:val="285E3256"/>
    <w:rsid w:val="28C7E757"/>
    <w:rsid w:val="28D5CEE8"/>
    <w:rsid w:val="28E53FB2"/>
    <w:rsid w:val="28F90203"/>
    <w:rsid w:val="2911AF0D"/>
    <w:rsid w:val="292A752B"/>
    <w:rsid w:val="2957B884"/>
    <w:rsid w:val="29DAE4B1"/>
    <w:rsid w:val="29F5C03F"/>
    <w:rsid w:val="2A4EA80F"/>
    <w:rsid w:val="2A596A58"/>
    <w:rsid w:val="2A735087"/>
    <w:rsid w:val="2A86B1A6"/>
    <w:rsid w:val="2ACB4A00"/>
    <w:rsid w:val="2B142569"/>
    <w:rsid w:val="2B220957"/>
    <w:rsid w:val="2BDA2619"/>
    <w:rsid w:val="2C323264"/>
    <w:rsid w:val="2C5D19F3"/>
    <w:rsid w:val="2C5D376D"/>
    <w:rsid w:val="2C73D1E3"/>
    <w:rsid w:val="2C82669A"/>
    <w:rsid w:val="2C9D25B6"/>
    <w:rsid w:val="2CA0A249"/>
    <w:rsid w:val="2CA1D4AE"/>
    <w:rsid w:val="2CA8DA2C"/>
    <w:rsid w:val="2CF430F8"/>
    <w:rsid w:val="2D44D517"/>
    <w:rsid w:val="2D5F576F"/>
    <w:rsid w:val="2DA36EC9"/>
    <w:rsid w:val="2E4DFE59"/>
    <w:rsid w:val="2E8BB770"/>
    <w:rsid w:val="2EC533A1"/>
    <w:rsid w:val="2F17DC48"/>
    <w:rsid w:val="2F4B82F4"/>
    <w:rsid w:val="2FE8BCEA"/>
    <w:rsid w:val="3048606A"/>
    <w:rsid w:val="3088CFB1"/>
    <w:rsid w:val="30B5F56D"/>
    <w:rsid w:val="30C9E62E"/>
    <w:rsid w:val="30DE0463"/>
    <w:rsid w:val="30F36941"/>
    <w:rsid w:val="3111911A"/>
    <w:rsid w:val="31127AF2"/>
    <w:rsid w:val="312DD8E7"/>
    <w:rsid w:val="31478D8F"/>
    <w:rsid w:val="318CB13D"/>
    <w:rsid w:val="323C1FEC"/>
    <w:rsid w:val="3250E038"/>
    <w:rsid w:val="32511B15"/>
    <w:rsid w:val="3290F863"/>
    <w:rsid w:val="32A09159"/>
    <w:rsid w:val="32FE9830"/>
    <w:rsid w:val="331BD104"/>
    <w:rsid w:val="331FC38D"/>
    <w:rsid w:val="33B7967F"/>
    <w:rsid w:val="33B89AD4"/>
    <w:rsid w:val="346798BD"/>
    <w:rsid w:val="346DEFC4"/>
    <w:rsid w:val="34A2ADA0"/>
    <w:rsid w:val="34C03B0A"/>
    <w:rsid w:val="3551FB5D"/>
    <w:rsid w:val="35CCD002"/>
    <w:rsid w:val="3624B148"/>
    <w:rsid w:val="362BB388"/>
    <w:rsid w:val="363B589C"/>
    <w:rsid w:val="3643EC92"/>
    <w:rsid w:val="364CB458"/>
    <w:rsid w:val="366C7EE1"/>
    <w:rsid w:val="369AA71E"/>
    <w:rsid w:val="36EFDD3E"/>
    <w:rsid w:val="36F9B578"/>
    <w:rsid w:val="3718BE91"/>
    <w:rsid w:val="37438342"/>
    <w:rsid w:val="3768603A"/>
    <w:rsid w:val="378DECC1"/>
    <w:rsid w:val="3819708B"/>
    <w:rsid w:val="3875CF4E"/>
    <w:rsid w:val="3886230A"/>
    <w:rsid w:val="389B8D32"/>
    <w:rsid w:val="38E1B4F3"/>
    <w:rsid w:val="38E84494"/>
    <w:rsid w:val="38F9E915"/>
    <w:rsid w:val="3940E517"/>
    <w:rsid w:val="394A87C9"/>
    <w:rsid w:val="39A98237"/>
    <w:rsid w:val="3A3E0761"/>
    <w:rsid w:val="3A478482"/>
    <w:rsid w:val="3AADFFBE"/>
    <w:rsid w:val="3AD1C9F6"/>
    <w:rsid w:val="3B1BC65F"/>
    <w:rsid w:val="3B681666"/>
    <w:rsid w:val="3BAAAC3B"/>
    <w:rsid w:val="3C878C65"/>
    <w:rsid w:val="3CB68914"/>
    <w:rsid w:val="3D16A443"/>
    <w:rsid w:val="3D31E6C4"/>
    <w:rsid w:val="3D375678"/>
    <w:rsid w:val="3D4E7111"/>
    <w:rsid w:val="3D859C9A"/>
    <w:rsid w:val="3DEBB38D"/>
    <w:rsid w:val="3DF36C2D"/>
    <w:rsid w:val="3E56CF9B"/>
    <w:rsid w:val="3E69D069"/>
    <w:rsid w:val="3E9B8F89"/>
    <w:rsid w:val="3F018B40"/>
    <w:rsid w:val="3F09A3CD"/>
    <w:rsid w:val="3F7190C1"/>
    <w:rsid w:val="3FE7304A"/>
    <w:rsid w:val="40595BBC"/>
    <w:rsid w:val="407662E7"/>
    <w:rsid w:val="4098A3C0"/>
    <w:rsid w:val="40DAF13C"/>
    <w:rsid w:val="41056BDB"/>
    <w:rsid w:val="410BF6E3"/>
    <w:rsid w:val="41465B9A"/>
    <w:rsid w:val="4151D9C6"/>
    <w:rsid w:val="4230EE2E"/>
    <w:rsid w:val="42918EB7"/>
    <w:rsid w:val="42CEDB64"/>
    <w:rsid w:val="437A0F1A"/>
    <w:rsid w:val="4459A959"/>
    <w:rsid w:val="448A1C40"/>
    <w:rsid w:val="449E18F5"/>
    <w:rsid w:val="44A9BF47"/>
    <w:rsid w:val="44E20E78"/>
    <w:rsid w:val="44F0A07E"/>
    <w:rsid w:val="451D11E3"/>
    <w:rsid w:val="45512A80"/>
    <w:rsid w:val="459B05C8"/>
    <w:rsid w:val="45AEE3C5"/>
    <w:rsid w:val="45FE44CB"/>
    <w:rsid w:val="45FF71FE"/>
    <w:rsid w:val="46184CC8"/>
    <w:rsid w:val="46437B89"/>
    <w:rsid w:val="473F8C78"/>
    <w:rsid w:val="473FF929"/>
    <w:rsid w:val="47417E2A"/>
    <w:rsid w:val="475E380E"/>
    <w:rsid w:val="4761854C"/>
    <w:rsid w:val="488D8D66"/>
    <w:rsid w:val="48AA7627"/>
    <w:rsid w:val="48C10CE5"/>
    <w:rsid w:val="4958C05A"/>
    <w:rsid w:val="4981ECB0"/>
    <w:rsid w:val="49DE84A5"/>
    <w:rsid w:val="4A0369BC"/>
    <w:rsid w:val="4A4DE4B8"/>
    <w:rsid w:val="4A5787C1"/>
    <w:rsid w:val="4ABD92D1"/>
    <w:rsid w:val="4AD15552"/>
    <w:rsid w:val="4AE11DD4"/>
    <w:rsid w:val="4B0DBA4E"/>
    <w:rsid w:val="4B42C31B"/>
    <w:rsid w:val="4B67D280"/>
    <w:rsid w:val="4BA112D4"/>
    <w:rsid w:val="4BBB5E0A"/>
    <w:rsid w:val="4BD4179C"/>
    <w:rsid w:val="4BEF631A"/>
    <w:rsid w:val="4C077E9D"/>
    <w:rsid w:val="4C403D2A"/>
    <w:rsid w:val="4CBCC8DA"/>
    <w:rsid w:val="4CC2CE1F"/>
    <w:rsid w:val="4CD25B4B"/>
    <w:rsid w:val="4CD4D976"/>
    <w:rsid w:val="4CE557FB"/>
    <w:rsid w:val="4CFF200F"/>
    <w:rsid w:val="4D4934BD"/>
    <w:rsid w:val="4D56C522"/>
    <w:rsid w:val="4D844B82"/>
    <w:rsid w:val="4DA4BA75"/>
    <w:rsid w:val="4DAB464C"/>
    <w:rsid w:val="4DE9E193"/>
    <w:rsid w:val="4DFDC9B1"/>
    <w:rsid w:val="4E6189EC"/>
    <w:rsid w:val="4E8B570A"/>
    <w:rsid w:val="4E980AA3"/>
    <w:rsid w:val="4F62B7A7"/>
    <w:rsid w:val="4F79F63C"/>
    <w:rsid w:val="4F88BC3D"/>
    <w:rsid w:val="4F970496"/>
    <w:rsid w:val="4FEBB35D"/>
    <w:rsid w:val="50303946"/>
    <w:rsid w:val="50384854"/>
    <w:rsid w:val="5098F8BA"/>
    <w:rsid w:val="5183011C"/>
    <w:rsid w:val="51B69CEC"/>
    <w:rsid w:val="51F3BF48"/>
    <w:rsid w:val="522D21F3"/>
    <w:rsid w:val="5320FD0E"/>
    <w:rsid w:val="532389C7"/>
    <w:rsid w:val="53351BA5"/>
    <w:rsid w:val="534B34C3"/>
    <w:rsid w:val="53755F3B"/>
    <w:rsid w:val="53B004BF"/>
    <w:rsid w:val="541AAC14"/>
    <w:rsid w:val="541BEBF8"/>
    <w:rsid w:val="54588C2D"/>
    <w:rsid w:val="545D0CC1"/>
    <w:rsid w:val="549C1492"/>
    <w:rsid w:val="54B08EE9"/>
    <w:rsid w:val="5545003D"/>
    <w:rsid w:val="55481DC6"/>
    <w:rsid w:val="55588DE4"/>
    <w:rsid w:val="55A8AA76"/>
    <w:rsid w:val="55C23863"/>
    <w:rsid w:val="55F2D74D"/>
    <w:rsid w:val="5617EFDB"/>
    <w:rsid w:val="5628BC0D"/>
    <w:rsid w:val="56299969"/>
    <w:rsid w:val="563DE02C"/>
    <w:rsid w:val="57260D85"/>
    <w:rsid w:val="572BD5AF"/>
    <w:rsid w:val="575149C1"/>
    <w:rsid w:val="5787BDFD"/>
    <w:rsid w:val="57A8907A"/>
    <w:rsid w:val="57D77160"/>
    <w:rsid w:val="57DBDD1B"/>
    <w:rsid w:val="57F8448C"/>
    <w:rsid w:val="581D067F"/>
    <w:rsid w:val="58355672"/>
    <w:rsid w:val="586E4216"/>
    <w:rsid w:val="588022AD"/>
    <w:rsid w:val="58A5CF74"/>
    <w:rsid w:val="58D9BBB7"/>
    <w:rsid w:val="59085572"/>
    <w:rsid w:val="59C8AC59"/>
    <w:rsid w:val="59CB4A89"/>
    <w:rsid w:val="5A475302"/>
    <w:rsid w:val="5A5CD4D8"/>
    <w:rsid w:val="5AE9AF43"/>
    <w:rsid w:val="5BA60F14"/>
    <w:rsid w:val="5BFDD0F9"/>
    <w:rsid w:val="5C4A76D2"/>
    <w:rsid w:val="5C5EB4C9"/>
    <w:rsid w:val="5D270D28"/>
    <w:rsid w:val="5D36FAB5"/>
    <w:rsid w:val="5D884ADA"/>
    <w:rsid w:val="5D9310B0"/>
    <w:rsid w:val="5DDF25DC"/>
    <w:rsid w:val="5E326C95"/>
    <w:rsid w:val="5EB8FE72"/>
    <w:rsid w:val="5EBA1D6B"/>
    <w:rsid w:val="5EC68665"/>
    <w:rsid w:val="5ECE1970"/>
    <w:rsid w:val="5F07A330"/>
    <w:rsid w:val="5F48F2BD"/>
    <w:rsid w:val="5F6426D2"/>
    <w:rsid w:val="5FB233B5"/>
    <w:rsid w:val="5FCB2850"/>
    <w:rsid w:val="602D60BB"/>
    <w:rsid w:val="60A7A392"/>
    <w:rsid w:val="60A7EDF2"/>
    <w:rsid w:val="61489247"/>
    <w:rsid w:val="619C8EDE"/>
    <w:rsid w:val="61AD9E4A"/>
    <w:rsid w:val="61E4DFF8"/>
    <w:rsid w:val="61E59A4D"/>
    <w:rsid w:val="61F4B0B6"/>
    <w:rsid w:val="62273DA2"/>
    <w:rsid w:val="6290A734"/>
    <w:rsid w:val="62A50817"/>
    <w:rsid w:val="62ABBA7A"/>
    <w:rsid w:val="62FFBB24"/>
    <w:rsid w:val="632899C2"/>
    <w:rsid w:val="63571D82"/>
    <w:rsid w:val="635D0104"/>
    <w:rsid w:val="63A31E46"/>
    <w:rsid w:val="63BCCF0F"/>
    <w:rsid w:val="640D3301"/>
    <w:rsid w:val="645C4D8B"/>
    <w:rsid w:val="654F6F82"/>
    <w:rsid w:val="6575184F"/>
    <w:rsid w:val="657AB61F"/>
    <w:rsid w:val="660936C1"/>
    <w:rsid w:val="6611FDC2"/>
    <w:rsid w:val="6632E052"/>
    <w:rsid w:val="666275AA"/>
    <w:rsid w:val="6723D4AD"/>
    <w:rsid w:val="67265B1B"/>
    <w:rsid w:val="6770EACC"/>
    <w:rsid w:val="6776CC53"/>
    <w:rsid w:val="678BA6E6"/>
    <w:rsid w:val="67C3A923"/>
    <w:rsid w:val="67C99304"/>
    <w:rsid w:val="67D19A01"/>
    <w:rsid w:val="67E46A8F"/>
    <w:rsid w:val="67EDFFB0"/>
    <w:rsid w:val="68708E05"/>
    <w:rsid w:val="68A6F7FC"/>
    <w:rsid w:val="68CC783B"/>
    <w:rsid w:val="68E16FE1"/>
    <w:rsid w:val="6909AA87"/>
    <w:rsid w:val="6921A775"/>
    <w:rsid w:val="69CDCB0F"/>
    <w:rsid w:val="6A2D9749"/>
    <w:rsid w:val="6A33E01A"/>
    <w:rsid w:val="6A38034F"/>
    <w:rsid w:val="6A7CDCC2"/>
    <w:rsid w:val="6AB3F178"/>
    <w:rsid w:val="6ABEF15E"/>
    <w:rsid w:val="6AF31616"/>
    <w:rsid w:val="6AFF1DCB"/>
    <w:rsid w:val="6B316B8A"/>
    <w:rsid w:val="6B6D7163"/>
    <w:rsid w:val="6B84A366"/>
    <w:rsid w:val="6BA669A0"/>
    <w:rsid w:val="6BA8EC0D"/>
    <w:rsid w:val="6BB3BD3D"/>
    <w:rsid w:val="6C29108D"/>
    <w:rsid w:val="6C9DE89B"/>
    <w:rsid w:val="6CB2FC9D"/>
    <w:rsid w:val="6CF77E19"/>
    <w:rsid w:val="6E57429D"/>
    <w:rsid w:val="6E77D403"/>
    <w:rsid w:val="6F3E2F8C"/>
    <w:rsid w:val="6F511BE2"/>
    <w:rsid w:val="6F5FF48B"/>
    <w:rsid w:val="6F76C2C9"/>
    <w:rsid w:val="6FDEDA70"/>
    <w:rsid w:val="701E4D5E"/>
    <w:rsid w:val="70483A40"/>
    <w:rsid w:val="705D946D"/>
    <w:rsid w:val="70AB9F80"/>
    <w:rsid w:val="713A4067"/>
    <w:rsid w:val="71B67D21"/>
    <w:rsid w:val="71F9095A"/>
    <w:rsid w:val="722E3A69"/>
    <w:rsid w:val="72A915D8"/>
    <w:rsid w:val="72AE1CC9"/>
    <w:rsid w:val="7325191B"/>
    <w:rsid w:val="73AFE7E1"/>
    <w:rsid w:val="742FD464"/>
    <w:rsid w:val="74350DA5"/>
    <w:rsid w:val="74405751"/>
    <w:rsid w:val="745925C2"/>
    <w:rsid w:val="7459603D"/>
    <w:rsid w:val="74872ECE"/>
    <w:rsid w:val="74BCD9D5"/>
    <w:rsid w:val="7552E592"/>
    <w:rsid w:val="758F7A1F"/>
    <w:rsid w:val="75DB44D3"/>
    <w:rsid w:val="76BB18E9"/>
    <w:rsid w:val="7721CC73"/>
    <w:rsid w:val="77487EBF"/>
    <w:rsid w:val="779A04F0"/>
    <w:rsid w:val="77D8DA5E"/>
    <w:rsid w:val="77DF338C"/>
    <w:rsid w:val="78724828"/>
    <w:rsid w:val="78B57631"/>
    <w:rsid w:val="78F55C56"/>
    <w:rsid w:val="790455A3"/>
    <w:rsid w:val="795126C1"/>
    <w:rsid w:val="795A94F6"/>
    <w:rsid w:val="796A99E5"/>
    <w:rsid w:val="79CF2527"/>
    <w:rsid w:val="7A04B3C6"/>
    <w:rsid w:val="7A2CB9A6"/>
    <w:rsid w:val="7A4C9BD4"/>
    <w:rsid w:val="7A65F43B"/>
    <w:rsid w:val="7AD04CD1"/>
    <w:rsid w:val="7AE72F49"/>
    <w:rsid w:val="7AF8B429"/>
    <w:rsid w:val="7B454CB4"/>
    <w:rsid w:val="7B5516CD"/>
    <w:rsid w:val="7B5E3FFA"/>
    <w:rsid w:val="7B68424E"/>
    <w:rsid w:val="7BB13ABF"/>
    <w:rsid w:val="7BC3942C"/>
    <w:rsid w:val="7BD003CD"/>
    <w:rsid w:val="7BD39D46"/>
    <w:rsid w:val="7BEC9C99"/>
    <w:rsid w:val="7C0876C2"/>
    <w:rsid w:val="7C0F7C74"/>
    <w:rsid w:val="7D4D25FE"/>
    <w:rsid w:val="7D5D46A5"/>
    <w:rsid w:val="7D77EA0B"/>
    <w:rsid w:val="7DD5982F"/>
    <w:rsid w:val="7DE50751"/>
    <w:rsid w:val="7DEF4B5D"/>
    <w:rsid w:val="7EC4F778"/>
    <w:rsid w:val="7ED78D7C"/>
    <w:rsid w:val="7EDE86C3"/>
    <w:rsid w:val="7FC26A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5E6CC"/>
  <w15:chartTrackingRefBased/>
  <w15:docId w15:val="{315DC1CE-BEE7-4116-9654-744C242AA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B066FE"/>
    <w:pPr>
      <w:spacing w:after="0" w:line="240" w:lineRule="auto"/>
    </w:pPr>
    <w:rPr>
      <w:rFonts w:ascii="Arial" w:hAnsi="Arial"/>
      <w:lang w:val="et-EE"/>
    </w:rPr>
  </w:style>
  <w:style w:type="paragraph" w:styleId="Pealkiri1">
    <w:name w:val="heading 1"/>
    <w:basedOn w:val="Normaallaad"/>
    <w:next w:val="Normaallaad"/>
    <w:link w:val="Pealkiri1Mrk"/>
    <w:uiPriority w:val="99"/>
    <w:qFormat/>
    <w:rsid w:val="007D03B7"/>
    <w:pPr>
      <w:keepNext/>
      <w:keepLines/>
      <w:spacing w:before="360" w:after="80"/>
      <w:outlineLvl w:val="0"/>
    </w:pPr>
    <w:rPr>
      <w:rFonts w:asciiTheme="majorHAnsi" w:eastAsiaTheme="majorEastAsia" w:hAnsiTheme="majorHAnsi" w:cstheme="majorBidi"/>
      <w:color w:val="2E74B5" w:themeColor="accent1" w:themeShade="BF"/>
      <w:sz w:val="40"/>
      <w:szCs w:val="40"/>
      <w:lang w:val="en-US"/>
      <w14:ligatures w14:val="standardContextual"/>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styleId="Kontuurtabel">
    <w:name w:val="Table Grid"/>
    <w:basedOn w:val="Normaaltabel"/>
    <w:uiPriority w:val="59"/>
    <w:rsid w:val="00EA4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
    <w:name w:val="AK"/>
    <w:autoRedefine/>
    <w:qFormat/>
    <w:rsid w:val="00587F56"/>
    <w:pPr>
      <w:keepNext/>
      <w:keepLines/>
      <w:suppressLineNumbers/>
      <w:spacing w:after="0" w:line="240" w:lineRule="auto"/>
    </w:pPr>
    <w:rPr>
      <w:rFonts w:ascii="Arial" w:eastAsia="SimSun" w:hAnsi="Arial" w:cs="Times New Roman"/>
      <w:bCs/>
      <w:kern w:val="1"/>
      <w:sz w:val="20"/>
      <w:szCs w:val="20"/>
      <w:lang w:val="et-EE" w:eastAsia="zh-CN" w:bidi="hi-IN"/>
    </w:rPr>
  </w:style>
  <w:style w:type="paragraph" w:styleId="Jutumullitekst">
    <w:name w:val="Balloon Text"/>
    <w:basedOn w:val="Normaallaad"/>
    <w:link w:val="JutumullitekstMrk"/>
    <w:uiPriority w:val="99"/>
    <w:semiHidden/>
    <w:unhideWhenUsed/>
    <w:rsid w:val="00433613"/>
    <w:rPr>
      <w:rFonts w:ascii="Segoe UI" w:hAnsi="Segoe UI" w:cs="Segoe UI"/>
      <w:sz w:val="18"/>
      <w:szCs w:val="18"/>
    </w:rPr>
  </w:style>
  <w:style w:type="character" w:customStyle="1" w:styleId="JutumullitekstMrk">
    <w:name w:val="Jutumullitekst Märk"/>
    <w:basedOn w:val="Liguvaikefont"/>
    <w:link w:val="Jutumullitekst"/>
    <w:uiPriority w:val="99"/>
    <w:semiHidden/>
    <w:rsid w:val="00433613"/>
    <w:rPr>
      <w:rFonts w:ascii="Segoe UI" w:hAnsi="Segoe UI" w:cs="Segoe UI"/>
      <w:sz w:val="18"/>
      <w:szCs w:val="18"/>
      <w:lang w:val="et-EE"/>
    </w:rPr>
  </w:style>
  <w:style w:type="paragraph" w:styleId="Pis">
    <w:name w:val="header"/>
    <w:basedOn w:val="Normaallaad"/>
    <w:link w:val="PisMrk"/>
    <w:uiPriority w:val="99"/>
    <w:unhideWhenUsed/>
    <w:rsid w:val="00E52553"/>
    <w:pPr>
      <w:tabs>
        <w:tab w:val="center" w:pos="4536"/>
        <w:tab w:val="right" w:pos="9072"/>
      </w:tabs>
    </w:pPr>
  </w:style>
  <w:style w:type="character" w:customStyle="1" w:styleId="PisMrk">
    <w:name w:val="Päis Märk"/>
    <w:basedOn w:val="Liguvaikefont"/>
    <w:link w:val="Pis"/>
    <w:uiPriority w:val="99"/>
    <w:rsid w:val="00E52553"/>
    <w:rPr>
      <w:rFonts w:ascii="Arial" w:hAnsi="Arial"/>
      <w:lang w:val="et-EE"/>
    </w:rPr>
  </w:style>
  <w:style w:type="paragraph" w:styleId="Jalus">
    <w:name w:val="footer"/>
    <w:basedOn w:val="Normaallaad"/>
    <w:link w:val="JalusMrk"/>
    <w:uiPriority w:val="99"/>
    <w:unhideWhenUsed/>
    <w:rsid w:val="00E52553"/>
    <w:pPr>
      <w:tabs>
        <w:tab w:val="center" w:pos="4536"/>
        <w:tab w:val="right" w:pos="9072"/>
      </w:tabs>
    </w:pPr>
  </w:style>
  <w:style w:type="character" w:customStyle="1" w:styleId="JalusMrk">
    <w:name w:val="Jalus Märk"/>
    <w:basedOn w:val="Liguvaikefont"/>
    <w:link w:val="Jalus"/>
    <w:uiPriority w:val="99"/>
    <w:rsid w:val="00E52553"/>
    <w:rPr>
      <w:rFonts w:ascii="Arial" w:hAnsi="Arial"/>
      <w:lang w:val="et-EE"/>
    </w:rPr>
  </w:style>
  <w:style w:type="paragraph" w:customStyle="1" w:styleId="Tekst">
    <w:name w:val="Tekst"/>
    <w:autoRedefine/>
    <w:qFormat/>
    <w:rsid w:val="00FC59B0"/>
    <w:pPr>
      <w:spacing w:after="0" w:line="240" w:lineRule="auto"/>
    </w:pPr>
    <w:rPr>
      <w:rFonts w:ascii="Arial" w:eastAsia="SimSun" w:hAnsi="Arial" w:cs="Arial"/>
      <w:kern w:val="1"/>
      <w:lang w:val="et-EE" w:eastAsia="zh-CN" w:bidi="hi-IN"/>
    </w:rPr>
  </w:style>
  <w:style w:type="paragraph" w:styleId="Kommentaaritekst">
    <w:name w:val="annotation text"/>
    <w:basedOn w:val="Normaallaad"/>
    <w:link w:val="KommentaaritekstMrk"/>
    <w:uiPriority w:val="99"/>
    <w:unhideWhenUsed/>
    <w:rsid w:val="008A379A"/>
    <w:rPr>
      <w:sz w:val="20"/>
      <w:szCs w:val="20"/>
    </w:rPr>
  </w:style>
  <w:style w:type="character" w:customStyle="1" w:styleId="KommentaaritekstMrk">
    <w:name w:val="Kommentaari tekst Märk"/>
    <w:basedOn w:val="Liguvaikefont"/>
    <w:link w:val="Kommentaaritekst"/>
    <w:uiPriority w:val="99"/>
    <w:rsid w:val="008A379A"/>
    <w:rPr>
      <w:rFonts w:ascii="Arial" w:hAnsi="Arial"/>
      <w:sz w:val="20"/>
      <w:szCs w:val="20"/>
      <w:lang w:val="et-EE"/>
    </w:rPr>
  </w:style>
  <w:style w:type="character" w:styleId="Kommentaariviide">
    <w:name w:val="annotation reference"/>
    <w:basedOn w:val="Liguvaikefont"/>
    <w:uiPriority w:val="99"/>
    <w:unhideWhenUsed/>
    <w:rsid w:val="008A379A"/>
    <w:rPr>
      <w:sz w:val="16"/>
      <w:szCs w:val="16"/>
    </w:rPr>
  </w:style>
  <w:style w:type="character" w:styleId="Hperlink">
    <w:name w:val="Hyperlink"/>
    <w:basedOn w:val="Liguvaikefont"/>
    <w:uiPriority w:val="99"/>
    <w:unhideWhenUsed/>
    <w:rsid w:val="008A379A"/>
    <w:rPr>
      <w:color w:val="0000FF"/>
      <w:u w:val="single"/>
    </w:rPr>
  </w:style>
  <w:style w:type="paragraph" w:styleId="Kommentaariteema">
    <w:name w:val="annotation subject"/>
    <w:basedOn w:val="Kommentaaritekst"/>
    <w:next w:val="Kommentaaritekst"/>
    <w:link w:val="KommentaariteemaMrk"/>
    <w:uiPriority w:val="99"/>
    <w:semiHidden/>
    <w:unhideWhenUsed/>
    <w:rsid w:val="009B1C35"/>
    <w:rPr>
      <w:b/>
      <w:bCs/>
    </w:rPr>
  </w:style>
  <w:style w:type="character" w:customStyle="1" w:styleId="KommentaariteemaMrk">
    <w:name w:val="Kommentaari teema Märk"/>
    <w:basedOn w:val="KommentaaritekstMrk"/>
    <w:link w:val="Kommentaariteema"/>
    <w:uiPriority w:val="99"/>
    <w:semiHidden/>
    <w:rsid w:val="009B1C35"/>
    <w:rPr>
      <w:rFonts w:ascii="Arial" w:hAnsi="Arial"/>
      <w:b/>
      <w:bCs/>
      <w:sz w:val="20"/>
      <w:szCs w:val="20"/>
      <w:lang w:val="et-EE"/>
    </w:rPr>
  </w:style>
  <w:style w:type="paragraph" w:styleId="Allmrkusetekst">
    <w:name w:val="footnote text"/>
    <w:aliases w:val="Footnote Text Char Char Char Char,Footnote Text Char Char,Footnote Text Char Char Char Char Char,Footnote Text Char Char Char Char Char Char Char Char,Footnote Text Char Char Char,Footnote Text Char1,Footnote Text Char Char1,fn Char1,fn"/>
    <w:basedOn w:val="Normaallaad"/>
    <w:link w:val="AllmrkusetekstMrk"/>
    <w:uiPriority w:val="99"/>
    <w:qFormat/>
    <w:rsid w:val="00846217"/>
    <w:rPr>
      <w:rFonts w:ascii="Times New Roman" w:eastAsia="Times New Roman" w:hAnsi="Times New Roman" w:cs="Times New Roman"/>
      <w:sz w:val="20"/>
      <w:szCs w:val="20"/>
      <w:lang w:val="en-US"/>
    </w:rPr>
  </w:style>
  <w:style w:type="character" w:customStyle="1" w:styleId="AllmrkusetekstMrk">
    <w:name w:val="Allmärkuse tekst Märk"/>
    <w:aliases w:val="Footnote Text Char Char Char Char Märk,Footnote Text Char Char Märk,Footnote Text Char Char Char Char Char Märk,Footnote Text Char Char Char Char Char Char Char Char Märk,Footnote Text Char Char Char Märk,Footnote Text Char1 Märk"/>
    <w:basedOn w:val="Liguvaikefont"/>
    <w:link w:val="Allmrkusetekst"/>
    <w:uiPriority w:val="99"/>
    <w:rsid w:val="00846217"/>
    <w:rPr>
      <w:rFonts w:ascii="Times New Roman" w:eastAsia="Times New Roman" w:hAnsi="Times New Roman" w:cs="Times New Roman"/>
      <w:sz w:val="20"/>
      <w:szCs w:val="20"/>
    </w:rPr>
  </w:style>
  <w:style w:type="character" w:styleId="Allmrkuseviide">
    <w:name w:val="footnote reference"/>
    <w:aliases w:val="Footnote symbol,Ref,de nota al pie,-E Fußnotenzeichen,fr,ftref,Footnotes refss,Fussnota,Footnote reference number,Times 10 Point,Exposant 3 Point,EN Footnote Reference,note TESI,Footnote Reference Superscript,Zchn Zchn,Footnote numb"/>
    <w:basedOn w:val="Liguvaikefont"/>
    <w:uiPriority w:val="99"/>
    <w:rsid w:val="00846217"/>
    <w:rPr>
      <w:rFonts w:cs="Times New Roman"/>
      <w:vertAlign w:val="superscript"/>
    </w:rPr>
  </w:style>
  <w:style w:type="paragraph" w:styleId="Redaktsioon">
    <w:name w:val="Revision"/>
    <w:hidden/>
    <w:uiPriority w:val="99"/>
    <w:semiHidden/>
    <w:rsid w:val="00B15769"/>
    <w:pPr>
      <w:spacing w:after="0" w:line="240" w:lineRule="auto"/>
    </w:pPr>
    <w:rPr>
      <w:rFonts w:ascii="Arial" w:hAnsi="Arial"/>
      <w:lang w:val="et-EE"/>
    </w:rPr>
  </w:style>
  <w:style w:type="character" w:customStyle="1" w:styleId="normaltextrun">
    <w:name w:val="normaltextrun"/>
    <w:basedOn w:val="Liguvaikefont"/>
    <w:rsid w:val="00072939"/>
    <w:rPr>
      <w:rFonts w:ascii="Times New Roman" w:eastAsia="Times New Roman" w:hAnsi="Times New Roman" w:cs="Times New Roman"/>
      <w:sz w:val="22"/>
      <w:szCs w:val="22"/>
    </w:rPr>
  </w:style>
  <w:style w:type="character" w:customStyle="1" w:styleId="eop">
    <w:name w:val="eop"/>
    <w:basedOn w:val="Liguvaikefont"/>
    <w:rsid w:val="00072939"/>
    <w:rPr>
      <w:rFonts w:ascii="Times New Roman" w:eastAsia="Times New Roman" w:hAnsi="Times New Roman" w:cs="Times New Roman"/>
      <w:sz w:val="22"/>
      <w:szCs w:val="22"/>
    </w:rPr>
  </w:style>
  <w:style w:type="character" w:customStyle="1" w:styleId="scxw226928929">
    <w:name w:val="scxw226928929"/>
    <w:basedOn w:val="Liguvaikefont"/>
    <w:uiPriority w:val="1"/>
    <w:rsid w:val="00072939"/>
    <w:rPr>
      <w:rFonts w:ascii="Times New Roman" w:eastAsia="Times New Roman" w:hAnsi="Times New Roman" w:cs="Times New Roman"/>
      <w:sz w:val="22"/>
      <w:szCs w:val="22"/>
    </w:rPr>
  </w:style>
  <w:style w:type="character" w:customStyle="1" w:styleId="scxw183085755">
    <w:name w:val="scxw183085755"/>
    <w:basedOn w:val="Liguvaikefont"/>
    <w:rsid w:val="00072939"/>
    <w:rPr>
      <w:rFonts w:ascii="Times New Roman" w:eastAsia="Times New Roman" w:hAnsi="Times New Roman" w:cs="Times New Roman"/>
      <w:sz w:val="22"/>
      <w:szCs w:val="22"/>
    </w:rPr>
  </w:style>
  <w:style w:type="character" w:customStyle="1" w:styleId="scxw203062040">
    <w:name w:val="scxw203062040"/>
    <w:basedOn w:val="Liguvaikefont"/>
    <w:rsid w:val="00072939"/>
    <w:rPr>
      <w:rFonts w:ascii="Times New Roman" w:eastAsia="Times New Roman" w:hAnsi="Times New Roman" w:cs="Times New Roman"/>
      <w:sz w:val="22"/>
      <w:szCs w:val="22"/>
    </w:rPr>
  </w:style>
  <w:style w:type="character" w:customStyle="1" w:styleId="scxw146678967">
    <w:name w:val="scxw146678967"/>
    <w:basedOn w:val="Liguvaikefont"/>
    <w:rsid w:val="00072939"/>
    <w:rPr>
      <w:rFonts w:ascii="Times New Roman" w:eastAsia="Times New Roman" w:hAnsi="Times New Roman" w:cs="Times New Roman"/>
      <w:sz w:val="22"/>
      <w:szCs w:val="22"/>
    </w:rPr>
  </w:style>
  <w:style w:type="paragraph" w:styleId="Loendilik">
    <w:name w:val="List Paragraph"/>
    <w:basedOn w:val="Normaallaad"/>
    <w:uiPriority w:val="34"/>
    <w:qFormat/>
    <w:rsid w:val="004604E7"/>
    <w:pPr>
      <w:ind w:left="720"/>
      <w:contextualSpacing/>
    </w:pPr>
  </w:style>
  <w:style w:type="character" w:customStyle="1" w:styleId="Pealkiri1Mrk">
    <w:name w:val="Pealkiri 1 Märk"/>
    <w:basedOn w:val="Liguvaikefont"/>
    <w:link w:val="Pealkiri1"/>
    <w:uiPriority w:val="99"/>
    <w:rsid w:val="007D03B7"/>
    <w:rPr>
      <w:rFonts w:asciiTheme="majorHAnsi" w:eastAsiaTheme="majorEastAsia" w:hAnsiTheme="majorHAnsi" w:cstheme="majorBidi"/>
      <w:color w:val="2E74B5" w:themeColor="accent1" w:themeShade="BF"/>
      <w:sz w:val="40"/>
      <w:szCs w:val="40"/>
      <w14:ligatures w14:val="standardContextual"/>
    </w:rPr>
  </w:style>
  <w:style w:type="paragraph" w:customStyle="1" w:styleId="paragraph">
    <w:name w:val="paragraph"/>
    <w:basedOn w:val="Normaallaad"/>
    <w:rsid w:val="007D03B7"/>
    <w:pPr>
      <w:spacing w:before="100" w:beforeAutospacing="1" w:after="100" w:afterAutospacing="1"/>
    </w:pPr>
    <w:rPr>
      <w:rFonts w:ascii="Times New Roman" w:eastAsia="Times New Roman" w:hAnsi="Times New Roman" w:cs="Times New Roman"/>
      <w:sz w:val="24"/>
      <w:szCs w:val="24"/>
      <w:lang w:eastAsia="et-E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074713">
      <w:bodyDiv w:val="1"/>
      <w:marLeft w:val="0"/>
      <w:marRight w:val="0"/>
      <w:marTop w:val="0"/>
      <w:marBottom w:val="0"/>
      <w:divBdr>
        <w:top w:val="none" w:sz="0" w:space="0" w:color="auto"/>
        <w:left w:val="none" w:sz="0" w:space="0" w:color="auto"/>
        <w:bottom w:val="none" w:sz="0" w:space="0" w:color="auto"/>
        <w:right w:val="none" w:sz="0" w:space="0" w:color="auto"/>
      </w:divBdr>
    </w:div>
    <w:div w:id="311178947">
      <w:bodyDiv w:val="1"/>
      <w:marLeft w:val="0"/>
      <w:marRight w:val="0"/>
      <w:marTop w:val="0"/>
      <w:marBottom w:val="0"/>
      <w:divBdr>
        <w:top w:val="none" w:sz="0" w:space="0" w:color="auto"/>
        <w:left w:val="none" w:sz="0" w:space="0" w:color="auto"/>
        <w:bottom w:val="none" w:sz="0" w:space="0" w:color="auto"/>
        <w:right w:val="none" w:sz="0" w:space="0" w:color="auto"/>
      </w:divBdr>
      <w:divsChild>
        <w:div w:id="249509109">
          <w:marLeft w:val="0"/>
          <w:marRight w:val="0"/>
          <w:marTop w:val="0"/>
          <w:marBottom w:val="0"/>
          <w:divBdr>
            <w:top w:val="none" w:sz="0" w:space="0" w:color="auto"/>
            <w:left w:val="none" w:sz="0" w:space="0" w:color="auto"/>
            <w:bottom w:val="none" w:sz="0" w:space="0" w:color="auto"/>
            <w:right w:val="none" w:sz="0" w:space="0" w:color="auto"/>
          </w:divBdr>
          <w:divsChild>
            <w:div w:id="1160463315">
              <w:marLeft w:val="0"/>
              <w:marRight w:val="0"/>
              <w:marTop w:val="0"/>
              <w:marBottom w:val="0"/>
              <w:divBdr>
                <w:top w:val="none" w:sz="0" w:space="0" w:color="auto"/>
                <w:left w:val="none" w:sz="0" w:space="0" w:color="auto"/>
                <w:bottom w:val="none" w:sz="0" w:space="0" w:color="auto"/>
                <w:right w:val="none" w:sz="0" w:space="0" w:color="auto"/>
              </w:divBdr>
            </w:div>
          </w:divsChild>
        </w:div>
        <w:div w:id="354500282">
          <w:marLeft w:val="0"/>
          <w:marRight w:val="0"/>
          <w:marTop w:val="0"/>
          <w:marBottom w:val="0"/>
          <w:divBdr>
            <w:top w:val="none" w:sz="0" w:space="0" w:color="auto"/>
            <w:left w:val="none" w:sz="0" w:space="0" w:color="auto"/>
            <w:bottom w:val="none" w:sz="0" w:space="0" w:color="auto"/>
            <w:right w:val="none" w:sz="0" w:space="0" w:color="auto"/>
          </w:divBdr>
          <w:divsChild>
            <w:div w:id="754934815">
              <w:marLeft w:val="0"/>
              <w:marRight w:val="0"/>
              <w:marTop w:val="0"/>
              <w:marBottom w:val="0"/>
              <w:divBdr>
                <w:top w:val="none" w:sz="0" w:space="0" w:color="auto"/>
                <w:left w:val="none" w:sz="0" w:space="0" w:color="auto"/>
                <w:bottom w:val="none" w:sz="0" w:space="0" w:color="auto"/>
                <w:right w:val="none" w:sz="0" w:space="0" w:color="auto"/>
              </w:divBdr>
            </w:div>
          </w:divsChild>
        </w:div>
        <w:div w:id="466316420">
          <w:marLeft w:val="0"/>
          <w:marRight w:val="0"/>
          <w:marTop w:val="0"/>
          <w:marBottom w:val="0"/>
          <w:divBdr>
            <w:top w:val="none" w:sz="0" w:space="0" w:color="auto"/>
            <w:left w:val="none" w:sz="0" w:space="0" w:color="auto"/>
            <w:bottom w:val="none" w:sz="0" w:space="0" w:color="auto"/>
            <w:right w:val="none" w:sz="0" w:space="0" w:color="auto"/>
          </w:divBdr>
          <w:divsChild>
            <w:div w:id="433865797">
              <w:marLeft w:val="0"/>
              <w:marRight w:val="0"/>
              <w:marTop w:val="0"/>
              <w:marBottom w:val="0"/>
              <w:divBdr>
                <w:top w:val="none" w:sz="0" w:space="0" w:color="auto"/>
                <w:left w:val="none" w:sz="0" w:space="0" w:color="auto"/>
                <w:bottom w:val="none" w:sz="0" w:space="0" w:color="auto"/>
                <w:right w:val="none" w:sz="0" w:space="0" w:color="auto"/>
              </w:divBdr>
            </w:div>
          </w:divsChild>
        </w:div>
        <w:div w:id="759910845">
          <w:marLeft w:val="0"/>
          <w:marRight w:val="0"/>
          <w:marTop w:val="0"/>
          <w:marBottom w:val="0"/>
          <w:divBdr>
            <w:top w:val="none" w:sz="0" w:space="0" w:color="auto"/>
            <w:left w:val="none" w:sz="0" w:space="0" w:color="auto"/>
            <w:bottom w:val="none" w:sz="0" w:space="0" w:color="auto"/>
            <w:right w:val="none" w:sz="0" w:space="0" w:color="auto"/>
          </w:divBdr>
          <w:divsChild>
            <w:div w:id="1618633579">
              <w:marLeft w:val="0"/>
              <w:marRight w:val="0"/>
              <w:marTop w:val="0"/>
              <w:marBottom w:val="0"/>
              <w:divBdr>
                <w:top w:val="none" w:sz="0" w:space="0" w:color="auto"/>
                <w:left w:val="none" w:sz="0" w:space="0" w:color="auto"/>
                <w:bottom w:val="none" w:sz="0" w:space="0" w:color="auto"/>
                <w:right w:val="none" w:sz="0" w:space="0" w:color="auto"/>
              </w:divBdr>
            </w:div>
          </w:divsChild>
        </w:div>
        <w:div w:id="950237962">
          <w:marLeft w:val="0"/>
          <w:marRight w:val="0"/>
          <w:marTop w:val="0"/>
          <w:marBottom w:val="0"/>
          <w:divBdr>
            <w:top w:val="none" w:sz="0" w:space="0" w:color="auto"/>
            <w:left w:val="none" w:sz="0" w:space="0" w:color="auto"/>
            <w:bottom w:val="none" w:sz="0" w:space="0" w:color="auto"/>
            <w:right w:val="none" w:sz="0" w:space="0" w:color="auto"/>
          </w:divBdr>
          <w:divsChild>
            <w:div w:id="1141188992">
              <w:marLeft w:val="0"/>
              <w:marRight w:val="0"/>
              <w:marTop w:val="0"/>
              <w:marBottom w:val="0"/>
              <w:divBdr>
                <w:top w:val="none" w:sz="0" w:space="0" w:color="auto"/>
                <w:left w:val="none" w:sz="0" w:space="0" w:color="auto"/>
                <w:bottom w:val="none" w:sz="0" w:space="0" w:color="auto"/>
                <w:right w:val="none" w:sz="0" w:space="0" w:color="auto"/>
              </w:divBdr>
            </w:div>
          </w:divsChild>
        </w:div>
        <w:div w:id="1052315203">
          <w:marLeft w:val="0"/>
          <w:marRight w:val="0"/>
          <w:marTop w:val="0"/>
          <w:marBottom w:val="0"/>
          <w:divBdr>
            <w:top w:val="none" w:sz="0" w:space="0" w:color="auto"/>
            <w:left w:val="none" w:sz="0" w:space="0" w:color="auto"/>
            <w:bottom w:val="none" w:sz="0" w:space="0" w:color="auto"/>
            <w:right w:val="none" w:sz="0" w:space="0" w:color="auto"/>
          </w:divBdr>
          <w:divsChild>
            <w:div w:id="1486121689">
              <w:marLeft w:val="0"/>
              <w:marRight w:val="0"/>
              <w:marTop w:val="0"/>
              <w:marBottom w:val="0"/>
              <w:divBdr>
                <w:top w:val="none" w:sz="0" w:space="0" w:color="auto"/>
                <w:left w:val="none" w:sz="0" w:space="0" w:color="auto"/>
                <w:bottom w:val="none" w:sz="0" w:space="0" w:color="auto"/>
                <w:right w:val="none" w:sz="0" w:space="0" w:color="auto"/>
              </w:divBdr>
            </w:div>
          </w:divsChild>
        </w:div>
        <w:div w:id="1124731084">
          <w:marLeft w:val="0"/>
          <w:marRight w:val="0"/>
          <w:marTop w:val="0"/>
          <w:marBottom w:val="0"/>
          <w:divBdr>
            <w:top w:val="none" w:sz="0" w:space="0" w:color="auto"/>
            <w:left w:val="none" w:sz="0" w:space="0" w:color="auto"/>
            <w:bottom w:val="none" w:sz="0" w:space="0" w:color="auto"/>
            <w:right w:val="none" w:sz="0" w:space="0" w:color="auto"/>
          </w:divBdr>
          <w:divsChild>
            <w:div w:id="614361534">
              <w:marLeft w:val="0"/>
              <w:marRight w:val="0"/>
              <w:marTop w:val="0"/>
              <w:marBottom w:val="0"/>
              <w:divBdr>
                <w:top w:val="none" w:sz="0" w:space="0" w:color="auto"/>
                <w:left w:val="none" w:sz="0" w:space="0" w:color="auto"/>
                <w:bottom w:val="none" w:sz="0" w:space="0" w:color="auto"/>
                <w:right w:val="none" w:sz="0" w:space="0" w:color="auto"/>
              </w:divBdr>
            </w:div>
          </w:divsChild>
        </w:div>
        <w:div w:id="1338311959">
          <w:marLeft w:val="0"/>
          <w:marRight w:val="0"/>
          <w:marTop w:val="0"/>
          <w:marBottom w:val="0"/>
          <w:divBdr>
            <w:top w:val="none" w:sz="0" w:space="0" w:color="auto"/>
            <w:left w:val="none" w:sz="0" w:space="0" w:color="auto"/>
            <w:bottom w:val="none" w:sz="0" w:space="0" w:color="auto"/>
            <w:right w:val="none" w:sz="0" w:space="0" w:color="auto"/>
          </w:divBdr>
          <w:divsChild>
            <w:div w:id="2133595910">
              <w:marLeft w:val="0"/>
              <w:marRight w:val="0"/>
              <w:marTop w:val="0"/>
              <w:marBottom w:val="0"/>
              <w:divBdr>
                <w:top w:val="none" w:sz="0" w:space="0" w:color="auto"/>
                <w:left w:val="none" w:sz="0" w:space="0" w:color="auto"/>
                <w:bottom w:val="none" w:sz="0" w:space="0" w:color="auto"/>
                <w:right w:val="none" w:sz="0" w:space="0" w:color="auto"/>
              </w:divBdr>
            </w:div>
          </w:divsChild>
        </w:div>
        <w:div w:id="1347949717">
          <w:marLeft w:val="0"/>
          <w:marRight w:val="0"/>
          <w:marTop w:val="0"/>
          <w:marBottom w:val="0"/>
          <w:divBdr>
            <w:top w:val="none" w:sz="0" w:space="0" w:color="auto"/>
            <w:left w:val="none" w:sz="0" w:space="0" w:color="auto"/>
            <w:bottom w:val="none" w:sz="0" w:space="0" w:color="auto"/>
            <w:right w:val="none" w:sz="0" w:space="0" w:color="auto"/>
          </w:divBdr>
          <w:divsChild>
            <w:div w:id="13071167">
              <w:marLeft w:val="0"/>
              <w:marRight w:val="0"/>
              <w:marTop w:val="0"/>
              <w:marBottom w:val="0"/>
              <w:divBdr>
                <w:top w:val="none" w:sz="0" w:space="0" w:color="auto"/>
                <w:left w:val="none" w:sz="0" w:space="0" w:color="auto"/>
                <w:bottom w:val="none" w:sz="0" w:space="0" w:color="auto"/>
                <w:right w:val="none" w:sz="0" w:space="0" w:color="auto"/>
              </w:divBdr>
            </w:div>
          </w:divsChild>
        </w:div>
        <w:div w:id="1399477445">
          <w:marLeft w:val="0"/>
          <w:marRight w:val="0"/>
          <w:marTop w:val="0"/>
          <w:marBottom w:val="0"/>
          <w:divBdr>
            <w:top w:val="none" w:sz="0" w:space="0" w:color="auto"/>
            <w:left w:val="none" w:sz="0" w:space="0" w:color="auto"/>
            <w:bottom w:val="none" w:sz="0" w:space="0" w:color="auto"/>
            <w:right w:val="none" w:sz="0" w:space="0" w:color="auto"/>
          </w:divBdr>
          <w:divsChild>
            <w:div w:id="1181965197">
              <w:marLeft w:val="0"/>
              <w:marRight w:val="0"/>
              <w:marTop w:val="0"/>
              <w:marBottom w:val="0"/>
              <w:divBdr>
                <w:top w:val="none" w:sz="0" w:space="0" w:color="auto"/>
                <w:left w:val="none" w:sz="0" w:space="0" w:color="auto"/>
                <w:bottom w:val="none" w:sz="0" w:space="0" w:color="auto"/>
                <w:right w:val="none" w:sz="0" w:space="0" w:color="auto"/>
              </w:divBdr>
            </w:div>
          </w:divsChild>
        </w:div>
        <w:div w:id="1535070356">
          <w:marLeft w:val="0"/>
          <w:marRight w:val="0"/>
          <w:marTop w:val="0"/>
          <w:marBottom w:val="0"/>
          <w:divBdr>
            <w:top w:val="none" w:sz="0" w:space="0" w:color="auto"/>
            <w:left w:val="none" w:sz="0" w:space="0" w:color="auto"/>
            <w:bottom w:val="none" w:sz="0" w:space="0" w:color="auto"/>
            <w:right w:val="none" w:sz="0" w:space="0" w:color="auto"/>
          </w:divBdr>
          <w:divsChild>
            <w:div w:id="1552302764">
              <w:marLeft w:val="0"/>
              <w:marRight w:val="0"/>
              <w:marTop w:val="0"/>
              <w:marBottom w:val="0"/>
              <w:divBdr>
                <w:top w:val="none" w:sz="0" w:space="0" w:color="auto"/>
                <w:left w:val="none" w:sz="0" w:space="0" w:color="auto"/>
                <w:bottom w:val="none" w:sz="0" w:space="0" w:color="auto"/>
                <w:right w:val="none" w:sz="0" w:space="0" w:color="auto"/>
              </w:divBdr>
            </w:div>
          </w:divsChild>
        </w:div>
        <w:div w:id="1604142829">
          <w:marLeft w:val="0"/>
          <w:marRight w:val="0"/>
          <w:marTop w:val="0"/>
          <w:marBottom w:val="0"/>
          <w:divBdr>
            <w:top w:val="none" w:sz="0" w:space="0" w:color="auto"/>
            <w:left w:val="none" w:sz="0" w:space="0" w:color="auto"/>
            <w:bottom w:val="none" w:sz="0" w:space="0" w:color="auto"/>
            <w:right w:val="none" w:sz="0" w:space="0" w:color="auto"/>
          </w:divBdr>
          <w:divsChild>
            <w:div w:id="1654484502">
              <w:marLeft w:val="0"/>
              <w:marRight w:val="0"/>
              <w:marTop w:val="0"/>
              <w:marBottom w:val="0"/>
              <w:divBdr>
                <w:top w:val="none" w:sz="0" w:space="0" w:color="auto"/>
                <w:left w:val="none" w:sz="0" w:space="0" w:color="auto"/>
                <w:bottom w:val="none" w:sz="0" w:space="0" w:color="auto"/>
                <w:right w:val="none" w:sz="0" w:space="0" w:color="auto"/>
              </w:divBdr>
            </w:div>
          </w:divsChild>
        </w:div>
        <w:div w:id="1936208917">
          <w:marLeft w:val="0"/>
          <w:marRight w:val="0"/>
          <w:marTop w:val="0"/>
          <w:marBottom w:val="0"/>
          <w:divBdr>
            <w:top w:val="none" w:sz="0" w:space="0" w:color="auto"/>
            <w:left w:val="none" w:sz="0" w:space="0" w:color="auto"/>
            <w:bottom w:val="none" w:sz="0" w:space="0" w:color="auto"/>
            <w:right w:val="none" w:sz="0" w:space="0" w:color="auto"/>
          </w:divBdr>
          <w:divsChild>
            <w:div w:id="539511529">
              <w:marLeft w:val="0"/>
              <w:marRight w:val="0"/>
              <w:marTop w:val="0"/>
              <w:marBottom w:val="0"/>
              <w:divBdr>
                <w:top w:val="none" w:sz="0" w:space="0" w:color="auto"/>
                <w:left w:val="none" w:sz="0" w:space="0" w:color="auto"/>
                <w:bottom w:val="none" w:sz="0" w:space="0" w:color="auto"/>
                <w:right w:val="none" w:sz="0" w:space="0" w:color="auto"/>
              </w:divBdr>
            </w:div>
          </w:divsChild>
        </w:div>
        <w:div w:id="2019844538">
          <w:marLeft w:val="0"/>
          <w:marRight w:val="0"/>
          <w:marTop w:val="0"/>
          <w:marBottom w:val="0"/>
          <w:divBdr>
            <w:top w:val="none" w:sz="0" w:space="0" w:color="auto"/>
            <w:left w:val="none" w:sz="0" w:space="0" w:color="auto"/>
            <w:bottom w:val="none" w:sz="0" w:space="0" w:color="auto"/>
            <w:right w:val="none" w:sz="0" w:space="0" w:color="auto"/>
          </w:divBdr>
          <w:divsChild>
            <w:div w:id="1138299561">
              <w:marLeft w:val="0"/>
              <w:marRight w:val="0"/>
              <w:marTop w:val="0"/>
              <w:marBottom w:val="0"/>
              <w:divBdr>
                <w:top w:val="none" w:sz="0" w:space="0" w:color="auto"/>
                <w:left w:val="none" w:sz="0" w:space="0" w:color="auto"/>
                <w:bottom w:val="none" w:sz="0" w:space="0" w:color="auto"/>
                <w:right w:val="none" w:sz="0" w:space="0" w:color="auto"/>
              </w:divBdr>
            </w:div>
          </w:divsChild>
        </w:div>
        <w:div w:id="2086221617">
          <w:marLeft w:val="0"/>
          <w:marRight w:val="0"/>
          <w:marTop w:val="0"/>
          <w:marBottom w:val="0"/>
          <w:divBdr>
            <w:top w:val="none" w:sz="0" w:space="0" w:color="auto"/>
            <w:left w:val="none" w:sz="0" w:space="0" w:color="auto"/>
            <w:bottom w:val="none" w:sz="0" w:space="0" w:color="auto"/>
            <w:right w:val="none" w:sz="0" w:space="0" w:color="auto"/>
          </w:divBdr>
          <w:divsChild>
            <w:div w:id="1977292328">
              <w:marLeft w:val="0"/>
              <w:marRight w:val="0"/>
              <w:marTop w:val="0"/>
              <w:marBottom w:val="0"/>
              <w:divBdr>
                <w:top w:val="none" w:sz="0" w:space="0" w:color="auto"/>
                <w:left w:val="none" w:sz="0" w:space="0" w:color="auto"/>
                <w:bottom w:val="none" w:sz="0" w:space="0" w:color="auto"/>
                <w:right w:val="none" w:sz="0" w:space="0" w:color="auto"/>
              </w:divBdr>
            </w:div>
          </w:divsChild>
        </w:div>
        <w:div w:id="2099863029">
          <w:marLeft w:val="0"/>
          <w:marRight w:val="0"/>
          <w:marTop w:val="0"/>
          <w:marBottom w:val="0"/>
          <w:divBdr>
            <w:top w:val="none" w:sz="0" w:space="0" w:color="auto"/>
            <w:left w:val="none" w:sz="0" w:space="0" w:color="auto"/>
            <w:bottom w:val="none" w:sz="0" w:space="0" w:color="auto"/>
            <w:right w:val="none" w:sz="0" w:space="0" w:color="auto"/>
          </w:divBdr>
          <w:divsChild>
            <w:div w:id="61101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746112">
      <w:bodyDiv w:val="1"/>
      <w:marLeft w:val="0"/>
      <w:marRight w:val="0"/>
      <w:marTop w:val="0"/>
      <w:marBottom w:val="0"/>
      <w:divBdr>
        <w:top w:val="none" w:sz="0" w:space="0" w:color="auto"/>
        <w:left w:val="none" w:sz="0" w:space="0" w:color="auto"/>
        <w:bottom w:val="none" w:sz="0" w:space="0" w:color="auto"/>
        <w:right w:val="none" w:sz="0" w:space="0" w:color="auto"/>
      </w:divBdr>
      <w:divsChild>
        <w:div w:id="309527571">
          <w:marLeft w:val="0"/>
          <w:marRight w:val="0"/>
          <w:marTop w:val="0"/>
          <w:marBottom w:val="0"/>
          <w:divBdr>
            <w:top w:val="none" w:sz="0" w:space="0" w:color="auto"/>
            <w:left w:val="none" w:sz="0" w:space="0" w:color="auto"/>
            <w:bottom w:val="none" w:sz="0" w:space="0" w:color="auto"/>
            <w:right w:val="none" w:sz="0" w:space="0" w:color="auto"/>
          </w:divBdr>
          <w:divsChild>
            <w:div w:id="2024473544">
              <w:marLeft w:val="0"/>
              <w:marRight w:val="0"/>
              <w:marTop w:val="0"/>
              <w:marBottom w:val="0"/>
              <w:divBdr>
                <w:top w:val="none" w:sz="0" w:space="0" w:color="auto"/>
                <w:left w:val="none" w:sz="0" w:space="0" w:color="auto"/>
                <w:bottom w:val="none" w:sz="0" w:space="0" w:color="auto"/>
                <w:right w:val="none" w:sz="0" w:space="0" w:color="auto"/>
              </w:divBdr>
            </w:div>
          </w:divsChild>
        </w:div>
        <w:div w:id="428543905">
          <w:marLeft w:val="0"/>
          <w:marRight w:val="0"/>
          <w:marTop w:val="0"/>
          <w:marBottom w:val="0"/>
          <w:divBdr>
            <w:top w:val="none" w:sz="0" w:space="0" w:color="auto"/>
            <w:left w:val="none" w:sz="0" w:space="0" w:color="auto"/>
            <w:bottom w:val="none" w:sz="0" w:space="0" w:color="auto"/>
            <w:right w:val="none" w:sz="0" w:space="0" w:color="auto"/>
          </w:divBdr>
          <w:divsChild>
            <w:div w:id="763258764">
              <w:marLeft w:val="0"/>
              <w:marRight w:val="0"/>
              <w:marTop w:val="0"/>
              <w:marBottom w:val="0"/>
              <w:divBdr>
                <w:top w:val="none" w:sz="0" w:space="0" w:color="auto"/>
                <w:left w:val="none" w:sz="0" w:space="0" w:color="auto"/>
                <w:bottom w:val="none" w:sz="0" w:space="0" w:color="auto"/>
                <w:right w:val="none" w:sz="0" w:space="0" w:color="auto"/>
              </w:divBdr>
            </w:div>
          </w:divsChild>
        </w:div>
        <w:div w:id="518471387">
          <w:marLeft w:val="0"/>
          <w:marRight w:val="0"/>
          <w:marTop w:val="0"/>
          <w:marBottom w:val="0"/>
          <w:divBdr>
            <w:top w:val="none" w:sz="0" w:space="0" w:color="auto"/>
            <w:left w:val="none" w:sz="0" w:space="0" w:color="auto"/>
            <w:bottom w:val="none" w:sz="0" w:space="0" w:color="auto"/>
            <w:right w:val="none" w:sz="0" w:space="0" w:color="auto"/>
          </w:divBdr>
          <w:divsChild>
            <w:div w:id="1395204392">
              <w:marLeft w:val="0"/>
              <w:marRight w:val="0"/>
              <w:marTop w:val="0"/>
              <w:marBottom w:val="0"/>
              <w:divBdr>
                <w:top w:val="none" w:sz="0" w:space="0" w:color="auto"/>
                <w:left w:val="none" w:sz="0" w:space="0" w:color="auto"/>
                <w:bottom w:val="none" w:sz="0" w:space="0" w:color="auto"/>
                <w:right w:val="none" w:sz="0" w:space="0" w:color="auto"/>
              </w:divBdr>
            </w:div>
          </w:divsChild>
        </w:div>
        <w:div w:id="567157602">
          <w:marLeft w:val="0"/>
          <w:marRight w:val="0"/>
          <w:marTop w:val="0"/>
          <w:marBottom w:val="0"/>
          <w:divBdr>
            <w:top w:val="none" w:sz="0" w:space="0" w:color="auto"/>
            <w:left w:val="none" w:sz="0" w:space="0" w:color="auto"/>
            <w:bottom w:val="none" w:sz="0" w:space="0" w:color="auto"/>
            <w:right w:val="none" w:sz="0" w:space="0" w:color="auto"/>
          </w:divBdr>
          <w:divsChild>
            <w:div w:id="324627227">
              <w:marLeft w:val="0"/>
              <w:marRight w:val="0"/>
              <w:marTop w:val="0"/>
              <w:marBottom w:val="0"/>
              <w:divBdr>
                <w:top w:val="none" w:sz="0" w:space="0" w:color="auto"/>
                <w:left w:val="none" w:sz="0" w:space="0" w:color="auto"/>
                <w:bottom w:val="none" w:sz="0" w:space="0" w:color="auto"/>
                <w:right w:val="none" w:sz="0" w:space="0" w:color="auto"/>
              </w:divBdr>
            </w:div>
          </w:divsChild>
        </w:div>
        <w:div w:id="600340719">
          <w:marLeft w:val="0"/>
          <w:marRight w:val="0"/>
          <w:marTop w:val="0"/>
          <w:marBottom w:val="0"/>
          <w:divBdr>
            <w:top w:val="none" w:sz="0" w:space="0" w:color="auto"/>
            <w:left w:val="none" w:sz="0" w:space="0" w:color="auto"/>
            <w:bottom w:val="none" w:sz="0" w:space="0" w:color="auto"/>
            <w:right w:val="none" w:sz="0" w:space="0" w:color="auto"/>
          </w:divBdr>
          <w:divsChild>
            <w:div w:id="1527477747">
              <w:marLeft w:val="0"/>
              <w:marRight w:val="0"/>
              <w:marTop w:val="0"/>
              <w:marBottom w:val="0"/>
              <w:divBdr>
                <w:top w:val="none" w:sz="0" w:space="0" w:color="auto"/>
                <w:left w:val="none" w:sz="0" w:space="0" w:color="auto"/>
                <w:bottom w:val="none" w:sz="0" w:space="0" w:color="auto"/>
                <w:right w:val="none" w:sz="0" w:space="0" w:color="auto"/>
              </w:divBdr>
            </w:div>
          </w:divsChild>
        </w:div>
        <w:div w:id="1152523912">
          <w:marLeft w:val="0"/>
          <w:marRight w:val="0"/>
          <w:marTop w:val="0"/>
          <w:marBottom w:val="0"/>
          <w:divBdr>
            <w:top w:val="none" w:sz="0" w:space="0" w:color="auto"/>
            <w:left w:val="none" w:sz="0" w:space="0" w:color="auto"/>
            <w:bottom w:val="none" w:sz="0" w:space="0" w:color="auto"/>
            <w:right w:val="none" w:sz="0" w:space="0" w:color="auto"/>
          </w:divBdr>
          <w:divsChild>
            <w:div w:id="5837397">
              <w:marLeft w:val="0"/>
              <w:marRight w:val="0"/>
              <w:marTop w:val="0"/>
              <w:marBottom w:val="0"/>
              <w:divBdr>
                <w:top w:val="none" w:sz="0" w:space="0" w:color="auto"/>
                <w:left w:val="none" w:sz="0" w:space="0" w:color="auto"/>
                <w:bottom w:val="none" w:sz="0" w:space="0" w:color="auto"/>
                <w:right w:val="none" w:sz="0" w:space="0" w:color="auto"/>
              </w:divBdr>
            </w:div>
          </w:divsChild>
        </w:div>
        <w:div w:id="1200239608">
          <w:marLeft w:val="0"/>
          <w:marRight w:val="0"/>
          <w:marTop w:val="0"/>
          <w:marBottom w:val="0"/>
          <w:divBdr>
            <w:top w:val="none" w:sz="0" w:space="0" w:color="auto"/>
            <w:left w:val="none" w:sz="0" w:space="0" w:color="auto"/>
            <w:bottom w:val="none" w:sz="0" w:space="0" w:color="auto"/>
            <w:right w:val="none" w:sz="0" w:space="0" w:color="auto"/>
          </w:divBdr>
          <w:divsChild>
            <w:div w:id="1364094388">
              <w:marLeft w:val="0"/>
              <w:marRight w:val="0"/>
              <w:marTop w:val="0"/>
              <w:marBottom w:val="0"/>
              <w:divBdr>
                <w:top w:val="none" w:sz="0" w:space="0" w:color="auto"/>
                <w:left w:val="none" w:sz="0" w:space="0" w:color="auto"/>
                <w:bottom w:val="none" w:sz="0" w:space="0" w:color="auto"/>
                <w:right w:val="none" w:sz="0" w:space="0" w:color="auto"/>
              </w:divBdr>
            </w:div>
          </w:divsChild>
        </w:div>
        <w:div w:id="1306357620">
          <w:marLeft w:val="0"/>
          <w:marRight w:val="0"/>
          <w:marTop w:val="0"/>
          <w:marBottom w:val="0"/>
          <w:divBdr>
            <w:top w:val="none" w:sz="0" w:space="0" w:color="auto"/>
            <w:left w:val="none" w:sz="0" w:space="0" w:color="auto"/>
            <w:bottom w:val="none" w:sz="0" w:space="0" w:color="auto"/>
            <w:right w:val="none" w:sz="0" w:space="0" w:color="auto"/>
          </w:divBdr>
          <w:divsChild>
            <w:div w:id="450906780">
              <w:marLeft w:val="0"/>
              <w:marRight w:val="0"/>
              <w:marTop w:val="0"/>
              <w:marBottom w:val="0"/>
              <w:divBdr>
                <w:top w:val="none" w:sz="0" w:space="0" w:color="auto"/>
                <w:left w:val="none" w:sz="0" w:space="0" w:color="auto"/>
                <w:bottom w:val="none" w:sz="0" w:space="0" w:color="auto"/>
                <w:right w:val="none" w:sz="0" w:space="0" w:color="auto"/>
              </w:divBdr>
            </w:div>
          </w:divsChild>
        </w:div>
        <w:div w:id="1372996024">
          <w:marLeft w:val="0"/>
          <w:marRight w:val="0"/>
          <w:marTop w:val="0"/>
          <w:marBottom w:val="0"/>
          <w:divBdr>
            <w:top w:val="none" w:sz="0" w:space="0" w:color="auto"/>
            <w:left w:val="none" w:sz="0" w:space="0" w:color="auto"/>
            <w:bottom w:val="none" w:sz="0" w:space="0" w:color="auto"/>
            <w:right w:val="none" w:sz="0" w:space="0" w:color="auto"/>
          </w:divBdr>
          <w:divsChild>
            <w:div w:id="1234780066">
              <w:marLeft w:val="0"/>
              <w:marRight w:val="0"/>
              <w:marTop w:val="0"/>
              <w:marBottom w:val="0"/>
              <w:divBdr>
                <w:top w:val="none" w:sz="0" w:space="0" w:color="auto"/>
                <w:left w:val="none" w:sz="0" w:space="0" w:color="auto"/>
                <w:bottom w:val="none" w:sz="0" w:space="0" w:color="auto"/>
                <w:right w:val="none" w:sz="0" w:space="0" w:color="auto"/>
              </w:divBdr>
            </w:div>
          </w:divsChild>
        </w:div>
        <w:div w:id="1379235362">
          <w:marLeft w:val="0"/>
          <w:marRight w:val="0"/>
          <w:marTop w:val="0"/>
          <w:marBottom w:val="0"/>
          <w:divBdr>
            <w:top w:val="none" w:sz="0" w:space="0" w:color="auto"/>
            <w:left w:val="none" w:sz="0" w:space="0" w:color="auto"/>
            <w:bottom w:val="none" w:sz="0" w:space="0" w:color="auto"/>
            <w:right w:val="none" w:sz="0" w:space="0" w:color="auto"/>
          </w:divBdr>
          <w:divsChild>
            <w:div w:id="539974734">
              <w:marLeft w:val="0"/>
              <w:marRight w:val="0"/>
              <w:marTop w:val="0"/>
              <w:marBottom w:val="0"/>
              <w:divBdr>
                <w:top w:val="none" w:sz="0" w:space="0" w:color="auto"/>
                <w:left w:val="none" w:sz="0" w:space="0" w:color="auto"/>
                <w:bottom w:val="none" w:sz="0" w:space="0" w:color="auto"/>
                <w:right w:val="none" w:sz="0" w:space="0" w:color="auto"/>
              </w:divBdr>
            </w:div>
          </w:divsChild>
        </w:div>
        <w:div w:id="1402101210">
          <w:marLeft w:val="0"/>
          <w:marRight w:val="0"/>
          <w:marTop w:val="0"/>
          <w:marBottom w:val="0"/>
          <w:divBdr>
            <w:top w:val="none" w:sz="0" w:space="0" w:color="auto"/>
            <w:left w:val="none" w:sz="0" w:space="0" w:color="auto"/>
            <w:bottom w:val="none" w:sz="0" w:space="0" w:color="auto"/>
            <w:right w:val="none" w:sz="0" w:space="0" w:color="auto"/>
          </w:divBdr>
          <w:divsChild>
            <w:div w:id="612056090">
              <w:marLeft w:val="0"/>
              <w:marRight w:val="0"/>
              <w:marTop w:val="0"/>
              <w:marBottom w:val="0"/>
              <w:divBdr>
                <w:top w:val="none" w:sz="0" w:space="0" w:color="auto"/>
                <w:left w:val="none" w:sz="0" w:space="0" w:color="auto"/>
                <w:bottom w:val="none" w:sz="0" w:space="0" w:color="auto"/>
                <w:right w:val="none" w:sz="0" w:space="0" w:color="auto"/>
              </w:divBdr>
            </w:div>
          </w:divsChild>
        </w:div>
        <w:div w:id="1494955276">
          <w:marLeft w:val="0"/>
          <w:marRight w:val="0"/>
          <w:marTop w:val="0"/>
          <w:marBottom w:val="0"/>
          <w:divBdr>
            <w:top w:val="none" w:sz="0" w:space="0" w:color="auto"/>
            <w:left w:val="none" w:sz="0" w:space="0" w:color="auto"/>
            <w:bottom w:val="none" w:sz="0" w:space="0" w:color="auto"/>
            <w:right w:val="none" w:sz="0" w:space="0" w:color="auto"/>
          </w:divBdr>
          <w:divsChild>
            <w:div w:id="1540162803">
              <w:marLeft w:val="0"/>
              <w:marRight w:val="0"/>
              <w:marTop w:val="0"/>
              <w:marBottom w:val="0"/>
              <w:divBdr>
                <w:top w:val="none" w:sz="0" w:space="0" w:color="auto"/>
                <w:left w:val="none" w:sz="0" w:space="0" w:color="auto"/>
                <w:bottom w:val="none" w:sz="0" w:space="0" w:color="auto"/>
                <w:right w:val="none" w:sz="0" w:space="0" w:color="auto"/>
              </w:divBdr>
            </w:div>
          </w:divsChild>
        </w:div>
        <w:div w:id="1624848367">
          <w:marLeft w:val="0"/>
          <w:marRight w:val="0"/>
          <w:marTop w:val="0"/>
          <w:marBottom w:val="0"/>
          <w:divBdr>
            <w:top w:val="none" w:sz="0" w:space="0" w:color="auto"/>
            <w:left w:val="none" w:sz="0" w:space="0" w:color="auto"/>
            <w:bottom w:val="none" w:sz="0" w:space="0" w:color="auto"/>
            <w:right w:val="none" w:sz="0" w:space="0" w:color="auto"/>
          </w:divBdr>
          <w:divsChild>
            <w:div w:id="262304762">
              <w:marLeft w:val="0"/>
              <w:marRight w:val="0"/>
              <w:marTop w:val="0"/>
              <w:marBottom w:val="0"/>
              <w:divBdr>
                <w:top w:val="none" w:sz="0" w:space="0" w:color="auto"/>
                <w:left w:val="none" w:sz="0" w:space="0" w:color="auto"/>
                <w:bottom w:val="none" w:sz="0" w:space="0" w:color="auto"/>
                <w:right w:val="none" w:sz="0" w:space="0" w:color="auto"/>
              </w:divBdr>
            </w:div>
          </w:divsChild>
        </w:div>
        <w:div w:id="1673531993">
          <w:marLeft w:val="0"/>
          <w:marRight w:val="0"/>
          <w:marTop w:val="0"/>
          <w:marBottom w:val="0"/>
          <w:divBdr>
            <w:top w:val="none" w:sz="0" w:space="0" w:color="auto"/>
            <w:left w:val="none" w:sz="0" w:space="0" w:color="auto"/>
            <w:bottom w:val="none" w:sz="0" w:space="0" w:color="auto"/>
            <w:right w:val="none" w:sz="0" w:space="0" w:color="auto"/>
          </w:divBdr>
          <w:divsChild>
            <w:div w:id="372534522">
              <w:marLeft w:val="0"/>
              <w:marRight w:val="0"/>
              <w:marTop w:val="0"/>
              <w:marBottom w:val="0"/>
              <w:divBdr>
                <w:top w:val="none" w:sz="0" w:space="0" w:color="auto"/>
                <w:left w:val="none" w:sz="0" w:space="0" w:color="auto"/>
                <w:bottom w:val="none" w:sz="0" w:space="0" w:color="auto"/>
                <w:right w:val="none" w:sz="0" w:space="0" w:color="auto"/>
              </w:divBdr>
            </w:div>
          </w:divsChild>
        </w:div>
        <w:div w:id="1915777739">
          <w:marLeft w:val="0"/>
          <w:marRight w:val="0"/>
          <w:marTop w:val="0"/>
          <w:marBottom w:val="0"/>
          <w:divBdr>
            <w:top w:val="none" w:sz="0" w:space="0" w:color="auto"/>
            <w:left w:val="none" w:sz="0" w:space="0" w:color="auto"/>
            <w:bottom w:val="none" w:sz="0" w:space="0" w:color="auto"/>
            <w:right w:val="none" w:sz="0" w:space="0" w:color="auto"/>
          </w:divBdr>
          <w:divsChild>
            <w:div w:id="984049811">
              <w:marLeft w:val="0"/>
              <w:marRight w:val="0"/>
              <w:marTop w:val="0"/>
              <w:marBottom w:val="0"/>
              <w:divBdr>
                <w:top w:val="none" w:sz="0" w:space="0" w:color="auto"/>
                <w:left w:val="none" w:sz="0" w:space="0" w:color="auto"/>
                <w:bottom w:val="none" w:sz="0" w:space="0" w:color="auto"/>
                <w:right w:val="none" w:sz="0" w:space="0" w:color="auto"/>
              </w:divBdr>
            </w:div>
          </w:divsChild>
        </w:div>
        <w:div w:id="2057658920">
          <w:marLeft w:val="0"/>
          <w:marRight w:val="0"/>
          <w:marTop w:val="0"/>
          <w:marBottom w:val="0"/>
          <w:divBdr>
            <w:top w:val="none" w:sz="0" w:space="0" w:color="auto"/>
            <w:left w:val="none" w:sz="0" w:space="0" w:color="auto"/>
            <w:bottom w:val="none" w:sz="0" w:space="0" w:color="auto"/>
            <w:right w:val="none" w:sz="0" w:space="0" w:color="auto"/>
          </w:divBdr>
          <w:divsChild>
            <w:div w:id="155492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8adef74-251f-42fc-9024-6df5c4e3f36b" xsi:nil="true"/>
    <lcf76f155ced4ddcb4097134ff3c332f xmlns="1ade1d93-9233-43d5-9b98-da0cbf1d2e2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28ACCEEE999F7848977B87A9F7B69648" ma:contentTypeVersion="10" ma:contentTypeDescription="Loo uus dokument" ma:contentTypeScope="" ma:versionID="f02672792ebe2cdb476847ce8f426007">
  <xsd:schema xmlns:xsd="http://www.w3.org/2001/XMLSchema" xmlns:xs="http://www.w3.org/2001/XMLSchema" xmlns:p="http://schemas.microsoft.com/office/2006/metadata/properties" xmlns:ns2="1ade1d93-9233-43d5-9b98-da0cbf1d2e2d" xmlns:ns3="08adef74-251f-42fc-9024-6df5c4e3f36b" targetNamespace="http://schemas.microsoft.com/office/2006/metadata/properties" ma:root="true" ma:fieldsID="5478142df6101b9c5f7ed8c62361669f" ns2:_="" ns3:_="">
    <xsd:import namespace="1ade1d93-9233-43d5-9b98-da0cbf1d2e2d"/>
    <xsd:import namespace="08adef74-251f-42fc-9024-6df5c4e3f3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de1d93-9233-43d5-9b98-da0cbf1d2e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adef74-251f-42fc-9024-6df5c4e3f36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0d2d6d2-f65b-4c89-ab29-d96283ed764a}" ma:internalName="TaxCatchAll" ma:showField="CatchAllData" ma:web="08adef74-251f-42fc-9024-6df5c4e3f3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593948-837E-40DC-A2F9-F29C994EB8AF}">
  <ds:schemaRefs>
    <ds:schemaRef ds:uri="http://schemas.microsoft.com/sharepoint/v3/contenttype/forms"/>
  </ds:schemaRefs>
</ds:datastoreItem>
</file>

<file path=customXml/itemProps2.xml><?xml version="1.0" encoding="utf-8"?>
<ds:datastoreItem xmlns:ds="http://schemas.openxmlformats.org/officeDocument/2006/customXml" ds:itemID="{113EEDCE-C49C-4D3A-B07E-05ABC2DC3A6A}">
  <ds:schemaRefs>
    <ds:schemaRef ds:uri="http://schemas.microsoft.com/office/2006/metadata/properties"/>
    <ds:schemaRef ds:uri="http://schemas.microsoft.com/office/infopath/2007/PartnerControls"/>
    <ds:schemaRef ds:uri="08adef74-251f-42fc-9024-6df5c4e3f36b"/>
    <ds:schemaRef ds:uri="1ade1d93-9233-43d5-9b98-da0cbf1d2e2d"/>
  </ds:schemaRefs>
</ds:datastoreItem>
</file>

<file path=customXml/itemProps3.xml><?xml version="1.0" encoding="utf-8"?>
<ds:datastoreItem xmlns:ds="http://schemas.openxmlformats.org/officeDocument/2006/customXml" ds:itemID="{13523ADF-448A-4C75-9B4A-01C764C5B0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de1d93-9233-43d5-9b98-da0cbf1d2e2d"/>
    <ds:schemaRef ds:uri="08adef74-251f-42fc-9024-6df5c4e3f3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A07CE0-33F3-454F-89F4-B1569479F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157</Words>
  <Characters>917</Characters>
  <Application>Microsoft Office Word</Application>
  <DocSecurity>0</DocSecurity>
  <Lines>7</Lines>
  <Paragraphs>2</Paragraphs>
  <ScaleCrop>false</ScaleCrop>
  <Company>Sotsiaalministeerium</Company>
  <LinksUpToDate>false</LinksUpToDate>
  <CharactersWithSpaces>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Kärt Allert</dc:creator>
  <cp:keywords/>
  <dc:description/>
  <cp:lastModifiedBy>Piret Eelmets - SOM</cp:lastModifiedBy>
  <cp:revision>149</cp:revision>
  <cp:lastPrinted>2016-11-26T10:21:00Z</cp:lastPrinted>
  <dcterms:created xsi:type="dcterms:W3CDTF">2024-09-17T03:33:00Z</dcterms:created>
  <dcterms:modified xsi:type="dcterms:W3CDTF">2026-08-18T07:52:00Z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lta_accessRestrictionBeginDate">
    <vt:lpwstr>{kehtivuse algus}</vt:lpwstr>
  </property>
  <property fmtid="{D5CDD505-2E9C-101B-9397-08002B2CF9AE}" pid="3" name="delta_accessRestrictionEndDate">
    <vt:lpwstr>{kehtiv kuni}</vt:lpwstr>
  </property>
  <property fmtid="{D5CDD505-2E9C-101B-9397-08002B2CF9AE}" pid="4" name="delta_accessRestrictionReason">
    <vt:lpwstr>{alus}</vt:lpwstr>
  </property>
  <property fmtid="{D5CDD505-2E9C-101B-9397-08002B2CF9AE}" pid="5" name="delta_regDateTime">
    <vt:lpwstr>{reg. kpv}</vt:lpwstr>
  </property>
  <property fmtid="{D5CDD505-2E9C-101B-9397-08002B2CF9AE}" pid="6" name="delta_regNumber">
    <vt:lpwstr>{viit}</vt:lpwstr>
  </property>
  <property fmtid="{D5CDD505-2E9C-101B-9397-08002B2CF9AE}" pid="7" name="delta_docName">
    <vt:lpwstr>{Pealkiri}</vt:lpwstr>
  </property>
  <property fmtid="{D5CDD505-2E9C-101B-9397-08002B2CF9AE}" pid="8" name="delta_signerName">
    <vt:lpwstr>{allkirjastaja}</vt:lpwstr>
  </property>
  <property fmtid="{D5CDD505-2E9C-101B-9397-08002B2CF9AE}" pid="9" name="delta_signerJobTitle">
    <vt:lpwstr>{ametinimetus}</vt:lpwstr>
  </property>
  <property fmtid="{D5CDD505-2E9C-101B-9397-08002B2CF9AE}" pid="10" name="delta_secondsignerName">
    <vt:lpwstr>{teine allkirjastaja}</vt:lpwstr>
  </property>
  <property fmtid="{D5CDD505-2E9C-101B-9397-08002B2CF9AE}" pid="11" name="delta_secondsignerJobTitle">
    <vt:lpwstr>{teise allkirjastaja ametinimetus}</vt:lpwstr>
  </property>
  <property fmtid="{D5CDD505-2E9C-101B-9397-08002B2CF9AE}" pid="12" name="MSIP_Label_defa4170-0d19-0005-0004-bc88714345d2_Enabled">
    <vt:lpwstr>true</vt:lpwstr>
  </property>
  <property fmtid="{D5CDD505-2E9C-101B-9397-08002B2CF9AE}" pid="13" name="MSIP_Label_defa4170-0d19-0005-0004-bc88714345d2_SetDate">
    <vt:lpwstr>2024-09-16T09:25:54Z</vt:lpwstr>
  </property>
  <property fmtid="{D5CDD505-2E9C-101B-9397-08002B2CF9AE}" pid="14" name="MSIP_Label_defa4170-0d19-0005-0004-bc88714345d2_Method">
    <vt:lpwstr>Standard</vt:lpwstr>
  </property>
  <property fmtid="{D5CDD505-2E9C-101B-9397-08002B2CF9AE}" pid="15" name="MSIP_Label_defa4170-0d19-0005-0004-bc88714345d2_Name">
    <vt:lpwstr>defa4170-0d19-0005-0004-bc88714345d2</vt:lpwstr>
  </property>
  <property fmtid="{D5CDD505-2E9C-101B-9397-08002B2CF9AE}" pid="16" name="MSIP_Label_defa4170-0d19-0005-0004-bc88714345d2_SiteId">
    <vt:lpwstr>8fe098d2-428d-4bd4-9803-7195fe96f0e2</vt:lpwstr>
  </property>
  <property fmtid="{D5CDD505-2E9C-101B-9397-08002B2CF9AE}" pid="17" name="MSIP_Label_defa4170-0d19-0005-0004-bc88714345d2_ActionId">
    <vt:lpwstr>d69d4172-f7d1-48ec-a653-fe2ec6a8a5c0</vt:lpwstr>
  </property>
  <property fmtid="{D5CDD505-2E9C-101B-9397-08002B2CF9AE}" pid="18" name="MSIP_Label_defa4170-0d19-0005-0004-bc88714345d2_ContentBits">
    <vt:lpwstr>0</vt:lpwstr>
  </property>
  <property fmtid="{D5CDD505-2E9C-101B-9397-08002B2CF9AE}" pid="19" name="ContentTypeId">
    <vt:lpwstr>0x01010028ACCEEE999F7848977B87A9F7B69648</vt:lpwstr>
  </property>
  <property fmtid="{D5CDD505-2E9C-101B-9397-08002B2CF9AE}" pid="20" name="MediaServiceImageTags">
    <vt:lpwstr/>
  </property>
  <property fmtid="{D5CDD505-2E9C-101B-9397-08002B2CF9AE}" pid="21" name="docLang">
    <vt:lpwstr>et</vt:lpwstr>
  </property>
</Properties>
</file>